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04" w:rsidRDefault="00627704" w:rsidP="00627704">
      <w:pPr>
        <w:pStyle w:val="Odsekzoznamu"/>
        <w:suppressAutoHyphens w:val="0"/>
        <w:spacing w:line="480" w:lineRule="auto"/>
        <w:jc w:val="both"/>
        <w:rPr>
          <w:b/>
          <w:color w:val="00B050"/>
        </w:rPr>
      </w:pPr>
      <w:r>
        <w:rPr>
          <w:b/>
          <w:color w:val="00B050"/>
        </w:rPr>
        <w:t>18.10.2021</w:t>
      </w:r>
    </w:p>
    <w:p w:rsidR="007C69A2" w:rsidRPr="00627704" w:rsidRDefault="007C69A2" w:rsidP="00627704">
      <w:pPr>
        <w:spacing w:line="276" w:lineRule="auto"/>
        <w:ind w:left="708"/>
        <w:jc w:val="both"/>
        <w:rPr>
          <w:b/>
          <w:color w:val="00B050"/>
          <w:sz w:val="24"/>
          <w:szCs w:val="24"/>
        </w:rPr>
      </w:pPr>
      <w:proofErr w:type="spellStart"/>
      <w:r w:rsidRPr="00627704">
        <w:rPr>
          <w:b/>
          <w:color w:val="00B050"/>
          <w:sz w:val="24"/>
          <w:szCs w:val="24"/>
        </w:rPr>
        <w:t>Dodatok</w:t>
      </w:r>
      <w:proofErr w:type="spellEnd"/>
      <w:r w:rsidRPr="00627704">
        <w:rPr>
          <w:b/>
          <w:color w:val="00B050"/>
          <w:sz w:val="24"/>
          <w:szCs w:val="24"/>
        </w:rPr>
        <w:t xml:space="preserve"> k školskému </w:t>
      </w:r>
      <w:proofErr w:type="spellStart"/>
      <w:r w:rsidRPr="00627704">
        <w:rPr>
          <w:b/>
          <w:color w:val="00B050"/>
          <w:sz w:val="24"/>
          <w:szCs w:val="24"/>
        </w:rPr>
        <w:t>poriadku</w:t>
      </w:r>
      <w:proofErr w:type="spellEnd"/>
      <w:r w:rsidRPr="00627704">
        <w:rPr>
          <w:b/>
          <w:color w:val="00B050"/>
          <w:sz w:val="24"/>
          <w:szCs w:val="24"/>
        </w:rPr>
        <w:t xml:space="preserve"> č. 3 </w:t>
      </w:r>
      <w:r w:rsidR="00627704">
        <w:rPr>
          <w:sz w:val="24"/>
          <w:szCs w:val="24"/>
        </w:rPr>
        <w:t>n</w:t>
      </w:r>
      <w:r>
        <w:rPr>
          <w:sz w:val="24"/>
          <w:szCs w:val="24"/>
        </w:rPr>
        <w:t xml:space="preserve">a základe </w:t>
      </w:r>
      <w:proofErr w:type="spellStart"/>
      <w:r>
        <w:rPr>
          <w:sz w:val="24"/>
          <w:szCs w:val="24"/>
        </w:rPr>
        <w:t>Rozhodnutia</w:t>
      </w:r>
      <w:proofErr w:type="spellEnd"/>
      <w:r>
        <w:rPr>
          <w:sz w:val="24"/>
          <w:szCs w:val="24"/>
        </w:rPr>
        <w:t xml:space="preserve"> ministra školstva</w:t>
      </w:r>
      <w:r w:rsidR="00F2296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 </w:t>
      </w:r>
      <w:proofErr w:type="spellStart"/>
      <w:r>
        <w:rPr>
          <w:b/>
          <w:sz w:val="24"/>
          <w:szCs w:val="24"/>
        </w:rPr>
        <w:t>účinnosťou</w:t>
      </w:r>
      <w:proofErr w:type="spellEnd"/>
      <w:r>
        <w:rPr>
          <w:b/>
          <w:sz w:val="24"/>
          <w:szCs w:val="24"/>
        </w:rPr>
        <w:t xml:space="preserve"> od </w:t>
      </w:r>
      <w:proofErr w:type="gramStart"/>
      <w:r>
        <w:rPr>
          <w:b/>
          <w:sz w:val="24"/>
          <w:szCs w:val="24"/>
        </w:rPr>
        <w:t>18.10.2021</w:t>
      </w:r>
      <w:proofErr w:type="gramEnd"/>
      <w:r>
        <w:rPr>
          <w:b/>
          <w:sz w:val="24"/>
          <w:szCs w:val="24"/>
        </w:rPr>
        <w:t xml:space="preserve"> k</w:t>
      </w:r>
      <w:r w:rsidR="00F2296E">
        <w:rPr>
          <w:b/>
          <w:sz w:val="24"/>
          <w:szCs w:val="24"/>
        </w:rPr>
        <w:t> </w:t>
      </w:r>
      <w:proofErr w:type="spellStart"/>
      <w:r>
        <w:rPr>
          <w:b/>
          <w:sz w:val="24"/>
          <w:szCs w:val="24"/>
        </w:rPr>
        <w:t>ospravedlňovaniu</w:t>
      </w:r>
      <w:proofErr w:type="spellEnd"/>
      <w:r w:rsidR="00F2296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neprítomnosti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detí</w:t>
      </w:r>
      <w:proofErr w:type="spellEnd"/>
      <w:r>
        <w:rPr>
          <w:sz w:val="24"/>
          <w:szCs w:val="24"/>
        </w:rPr>
        <w:t xml:space="preserve"> MŠ </w:t>
      </w:r>
      <w:proofErr w:type="spellStart"/>
      <w:r>
        <w:rPr>
          <w:sz w:val="24"/>
          <w:szCs w:val="24"/>
        </w:rPr>
        <w:t>počas</w:t>
      </w:r>
      <w:proofErr w:type="spellEnd"/>
      <w:r w:rsidR="00F2296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ochorenia</w:t>
      </w:r>
      <w:proofErr w:type="spellEnd"/>
      <w:r>
        <w:rPr>
          <w:sz w:val="24"/>
          <w:szCs w:val="24"/>
        </w:rPr>
        <w:t xml:space="preserve"> COVID-19</w:t>
      </w:r>
    </w:p>
    <w:p w:rsidR="007C69A2" w:rsidRDefault="007C69A2" w:rsidP="007C69A2">
      <w:pPr>
        <w:jc w:val="center"/>
        <w:rPr>
          <w:sz w:val="24"/>
          <w:szCs w:val="24"/>
        </w:rPr>
      </w:pPr>
      <w:bookmarkStart w:id="0" w:name="_GoBack"/>
      <w:bookmarkEnd w:id="0"/>
    </w:p>
    <w:p w:rsidR="007C69A2" w:rsidRDefault="007C69A2" w:rsidP="007C69A2">
      <w:pPr>
        <w:spacing w:before="222" w:line="254" w:lineRule="auto"/>
        <w:ind w:left="709" w:right="114"/>
        <w:jc w:val="both"/>
        <w:rPr>
          <w:b/>
          <w:sz w:val="24"/>
          <w:szCs w:val="24"/>
        </w:rPr>
      </w:pPr>
      <w:proofErr w:type="spellStart"/>
      <w:r>
        <w:rPr>
          <w:b/>
          <w:w w:val="95"/>
          <w:sz w:val="24"/>
          <w:szCs w:val="24"/>
        </w:rPr>
        <w:t>Ak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sa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dieťa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nemôže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zúčastniť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na</w:t>
      </w:r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výchove</w:t>
      </w:r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a</w:t>
      </w:r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vzdelávaní</w:t>
      </w:r>
      <w:proofErr w:type="spellEnd"/>
      <w:r>
        <w:rPr>
          <w:b/>
          <w:w w:val="95"/>
          <w:sz w:val="24"/>
          <w:szCs w:val="24"/>
        </w:rPr>
        <w:t>,</w:t>
      </w:r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jeho</w:t>
      </w:r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zákonný</w:t>
      </w:r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zástupca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alebo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zástupca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zariadenia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(</w:t>
      </w:r>
      <w:proofErr w:type="spellStart"/>
      <w:r>
        <w:rPr>
          <w:b/>
          <w:w w:val="95"/>
          <w:sz w:val="24"/>
          <w:szCs w:val="24"/>
        </w:rPr>
        <w:t>ďalej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len„rodič“)</w:t>
      </w:r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je</w:t>
      </w:r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povinný</w:t>
      </w:r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oznámiť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materskej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škole</w:t>
      </w:r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bez</w:t>
      </w:r>
      <w:r w:rsidR="00F2296E">
        <w:rPr>
          <w:b/>
          <w:w w:val="95"/>
          <w:sz w:val="24"/>
          <w:szCs w:val="24"/>
        </w:rPr>
        <w:t xml:space="preserve"> </w:t>
      </w:r>
      <w:proofErr w:type="spellStart"/>
      <w:r w:rsidR="00F2296E">
        <w:rPr>
          <w:b/>
          <w:w w:val="95"/>
          <w:sz w:val="24"/>
          <w:szCs w:val="24"/>
        </w:rPr>
        <w:t>zbytočného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odkladu</w:t>
      </w:r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príčinu</w:t>
      </w:r>
      <w:proofErr w:type="spellEnd"/>
      <w:r w:rsidR="00F2296E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jeho</w:t>
      </w:r>
      <w:r w:rsidR="00F2296E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neprítomnosti</w:t>
      </w:r>
      <w:proofErr w:type="spellEnd"/>
      <w:r>
        <w:rPr>
          <w:b/>
          <w:w w:val="95"/>
          <w:sz w:val="24"/>
          <w:szCs w:val="24"/>
        </w:rPr>
        <w:t>.</w:t>
      </w:r>
    </w:p>
    <w:p w:rsidR="007C69A2" w:rsidRDefault="007C69A2" w:rsidP="007C69A2">
      <w:pPr>
        <w:pStyle w:val="Zkladntext"/>
        <w:spacing w:before="1"/>
        <w:ind w:left="602"/>
        <w:jc w:val="left"/>
        <w:rPr>
          <w:rFonts w:ascii="Times New Roman" w:hAnsi="Times New Roman"/>
          <w:b/>
          <w:szCs w:val="24"/>
        </w:rPr>
      </w:pPr>
    </w:p>
    <w:p w:rsidR="007C69A2" w:rsidRPr="00F2296E" w:rsidRDefault="007C69A2" w:rsidP="007C69A2">
      <w:pPr>
        <w:pStyle w:val="Odsekzoznamu"/>
        <w:widowControl w:val="0"/>
        <w:tabs>
          <w:tab w:val="left" w:pos="534"/>
        </w:tabs>
        <w:suppressAutoHyphens w:val="0"/>
        <w:autoSpaceDE w:val="0"/>
        <w:autoSpaceDN w:val="0"/>
        <w:spacing w:before="1"/>
        <w:jc w:val="both"/>
        <w:rPr>
          <w:color w:val="538135" w:themeColor="accent6" w:themeShade="BF"/>
          <w:w w:val="95"/>
        </w:rPr>
      </w:pPr>
      <w:r w:rsidRPr="00F2296E">
        <w:rPr>
          <w:color w:val="538135" w:themeColor="accent6" w:themeShade="BF"/>
          <w:w w:val="95"/>
        </w:rPr>
        <w:t>Ak</w:t>
      </w:r>
      <w:r w:rsidR="00F2296E" w:rsidRPr="00F2296E">
        <w:rPr>
          <w:color w:val="538135" w:themeColor="accent6" w:themeShade="BF"/>
          <w:w w:val="95"/>
        </w:rPr>
        <w:t xml:space="preserve"> </w:t>
      </w:r>
      <w:r w:rsidRPr="00F2296E">
        <w:rPr>
          <w:color w:val="538135" w:themeColor="accent6" w:themeShade="BF"/>
          <w:w w:val="95"/>
        </w:rPr>
        <w:t>ide</w:t>
      </w:r>
      <w:r w:rsidR="00F2296E" w:rsidRPr="00F2296E">
        <w:rPr>
          <w:color w:val="538135" w:themeColor="accent6" w:themeShade="BF"/>
          <w:w w:val="95"/>
        </w:rPr>
        <w:t xml:space="preserve"> </w:t>
      </w:r>
      <w:r w:rsidRPr="00F2296E">
        <w:rPr>
          <w:color w:val="538135" w:themeColor="accent6" w:themeShade="BF"/>
          <w:w w:val="95"/>
        </w:rPr>
        <w:t>o</w:t>
      </w:r>
      <w:r w:rsidR="00F2296E" w:rsidRPr="00F2296E">
        <w:rPr>
          <w:color w:val="538135" w:themeColor="accent6" w:themeShade="BF"/>
          <w:w w:val="95"/>
        </w:rPr>
        <w:t xml:space="preserve"> </w:t>
      </w:r>
      <w:r w:rsidRPr="00F2296E">
        <w:rPr>
          <w:b/>
          <w:i/>
          <w:color w:val="538135" w:themeColor="accent6" w:themeShade="BF"/>
          <w:w w:val="95"/>
          <w:u w:val="single"/>
        </w:rPr>
        <w:t>dieťa, pre</w:t>
      </w:r>
      <w:r w:rsidR="00F2296E" w:rsidRPr="00F2296E">
        <w:rPr>
          <w:b/>
          <w:i/>
          <w:color w:val="538135" w:themeColor="accent6" w:themeShade="BF"/>
          <w:w w:val="95"/>
          <w:u w:val="single"/>
        </w:rPr>
        <w:t xml:space="preserve"> </w:t>
      </w:r>
      <w:r w:rsidRPr="00F2296E">
        <w:rPr>
          <w:b/>
          <w:i/>
          <w:color w:val="538135" w:themeColor="accent6" w:themeShade="BF"/>
          <w:w w:val="95"/>
          <w:u w:val="single"/>
        </w:rPr>
        <w:t>ktoré</w:t>
      </w:r>
      <w:r w:rsidR="00F2296E" w:rsidRPr="00F2296E">
        <w:rPr>
          <w:b/>
          <w:i/>
          <w:color w:val="538135" w:themeColor="accent6" w:themeShade="BF"/>
          <w:w w:val="95"/>
          <w:u w:val="single"/>
        </w:rPr>
        <w:t xml:space="preserve"> </w:t>
      </w:r>
      <w:proofErr w:type="spellStart"/>
      <w:r w:rsidRPr="00F2296E">
        <w:rPr>
          <w:b/>
          <w:i/>
          <w:color w:val="538135" w:themeColor="accent6" w:themeShade="BF"/>
          <w:w w:val="95"/>
          <w:u w:val="single"/>
        </w:rPr>
        <w:t>predprimárne</w:t>
      </w:r>
      <w:proofErr w:type="spellEnd"/>
      <w:r w:rsidRPr="00F2296E">
        <w:rPr>
          <w:b/>
          <w:i/>
          <w:color w:val="538135" w:themeColor="accent6" w:themeShade="BF"/>
          <w:w w:val="95"/>
          <w:u w:val="single"/>
        </w:rPr>
        <w:t xml:space="preserve"> vzdelávanie</w:t>
      </w:r>
      <w:r w:rsidR="00F2296E" w:rsidRPr="00F2296E">
        <w:rPr>
          <w:b/>
          <w:i/>
          <w:color w:val="538135" w:themeColor="accent6" w:themeShade="BF"/>
          <w:w w:val="95"/>
          <w:u w:val="single"/>
        </w:rPr>
        <w:t xml:space="preserve"> </w:t>
      </w:r>
      <w:r w:rsidRPr="00F2296E">
        <w:rPr>
          <w:b/>
          <w:i/>
          <w:color w:val="C00000"/>
          <w:w w:val="95"/>
          <w:u w:val="single"/>
        </w:rPr>
        <w:t>nie</w:t>
      </w:r>
      <w:r w:rsidR="00F2296E" w:rsidRPr="00F2296E">
        <w:rPr>
          <w:b/>
          <w:i/>
          <w:color w:val="C00000"/>
          <w:w w:val="95"/>
          <w:u w:val="single"/>
        </w:rPr>
        <w:t xml:space="preserve"> </w:t>
      </w:r>
      <w:r w:rsidRPr="00F2296E">
        <w:rPr>
          <w:b/>
          <w:i/>
          <w:color w:val="C00000"/>
          <w:w w:val="95"/>
          <w:u w:val="single"/>
        </w:rPr>
        <w:t>je povinné</w:t>
      </w:r>
      <w:r w:rsidRPr="00F2296E">
        <w:rPr>
          <w:color w:val="538135" w:themeColor="accent6" w:themeShade="BF"/>
          <w:w w:val="95"/>
        </w:rPr>
        <w:t>,</w:t>
      </w:r>
      <w:r w:rsidR="00F2296E" w:rsidRPr="00F2296E">
        <w:rPr>
          <w:color w:val="538135" w:themeColor="accent6" w:themeShade="BF"/>
          <w:w w:val="95"/>
        </w:rPr>
        <w:t xml:space="preserve"> </w:t>
      </w:r>
      <w:r w:rsidRPr="00F2296E">
        <w:rPr>
          <w:color w:val="538135" w:themeColor="accent6" w:themeShade="BF"/>
          <w:w w:val="95"/>
        </w:rPr>
        <w:t>rodič</w:t>
      </w:r>
      <w:r w:rsidR="00F2296E" w:rsidRPr="00F2296E">
        <w:rPr>
          <w:color w:val="538135" w:themeColor="accent6" w:themeShade="BF"/>
          <w:w w:val="95"/>
        </w:rPr>
        <w:t xml:space="preserve"> </w:t>
      </w:r>
      <w:r w:rsidRPr="00F2296E">
        <w:rPr>
          <w:color w:val="538135" w:themeColor="accent6" w:themeShade="BF"/>
          <w:w w:val="95"/>
        </w:rPr>
        <w:t>predkladá:</w:t>
      </w:r>
    </w:p>
    <w:p w:rsidR="007C69A2" w:rsidRDefault="007C69A2" w:rsidP="007C69A2">
      <w:pPr>
        <w:pStyle w:val="Odsekzoznamu"/>
        <w:widowControl w:val="0"/>
        <w:tabs>
          <w:tab w:val="left" w:pos="534"/>
        </w:tabs>
        <w:suppressAutoHyphens w:val="0"/>
        <w:autoSpaceDE w:val="0"/>
        <w:autoSpaceDN w:val="0"/>
        <w:spacing w:before="1"/>
        <w:jc w:val="both"/>
      </w:pPr>
    </w:p>
    <w:p w:rsidR="007C69A2" w:rsidRDefault="007C69A2" w:rsidP="007C69A2">
      <w:pPr>
        <w:pStyle w:val="Odsekzoznamu"/>
        <w:widowControl w:val="0"/>
        <w:numPr>
          <w:ilvl w:val="0"/>
          <w:numId w:val="1"/>
        </w:numPr>
        <w:tabs>
          <w:tab w:val="left" w:pos="534"/>
        </w:tabs>
        <w:suppressAutoHyphens w:val="0"/>
        <w:autoSpaceDE w:val="0"/>
        <w:autoSpaceDN w:val="0"/>
        <w:spacing w:before="6" w:line="252" w:lineRule="auto"/>
        <w:ind w:left="1135" w:right="119"/>
        <w:jc w:val="both"/>
      </w:pPr>
      <w:r>
        <w:rPr>
          <w:b/>
          <w:w w:val="90"/>
        </w:rPr>
        <w:t xml:space="preserve">„Potvrdenie o zdravotnej spôsobilosti“ </w:t>
      </w:r>
      <w:r>
        <w:rPr>
          <w:w w:val="90"/>
        </w:rPr>
        <w:t>vystavené všeobecným lekárom pre deti a dorast – iba pred prvým</w:t>
      </w:r>
      <w:r w:rsidR="00F2296E">
        <w:rPr>
          <w:w w:val="90"/>
        </w:rPr>
        <w:t xml:space="preserve"> </w:t>
      </w:r>
      <w:r>
        <w:rPr>
          <w:w w:val="95"/>
        </w:rPr>
        <w:t>nástupom</w:t>
      </w:r>
      <w:r w:rsidR="00F2296E">
        <w:rPr>
          <w:w w:val="95"/>
        </w:rPr>
        <w:t xml:space="preserve"> </w:t>
      </w:r>
      <w:r>
        <w:rPr>
          <w:w w:val="95"/>
        </w:rPr>
        <w:t>dieťaťa</w:t>
      </w:r>
      <w:r w:rsidR="00F2296E">
        <w:rPr>
          <w:w w:val="95"/>
        </w:rPr>
        <w:t xml:space="preserve"> </w:t>
      </w:r>
      <w:r>
        <w:rPr>
          <w:w w:val="95"/>
        </w:rPr>
        <w:t>do</w:t>
      </w:r>
      <w:r w:rsidR="00F2296E">
        <w:rPr>
          <w:w w:val="95"/>
        </w:rPr>
        <w:t xml:space="preserve"> </w:t>
      </w:r>
      <w:r>
        <w:rPr>
          <w:w w:val="95"/>
        </w:rPr>
        <w:t>materskej</w:t>
      </w:r>
      <w:r w:rsidR="00F2296E">
        <w:rPr>
          <w:w w:val="95"/>
        </w:rPr>
        <w:t xml:space="preserve"> </w:t>
      </w:r>
      <w:r>
        <w:rPr>
          <w:w w:val="95"/>
        </w:rPr>
        <w:t>školy</w:t>
      </w:r>
      <w:r w:rsidR="00F2296E">
        <w:rPr>
          <w:w w:val="95"/>
        </w:rPr>
        <w:t xml:space="preserve"> </w:t>
      </w:r>
      <w:r>
        <w:rPr>
          <w:w w:val="95"/>
        </w:rPr>
        <w:t>ako</w:t>
      </w:r>
      <w:r w:rsidR="00F2296E">
        <w:rPr>
          <w:w w:val="95"/>
        </w:rPr>
        <w:t xml:space="preserve"> </w:t>
      </w:r>
      <w:r>
        <w:rPr>
          <w:w w:val="95"/>
        </w:rPr>
        <w:t>súčasť</w:t>
      </w:r>
      <w:r w:rsidR="00F2296E">
        <w:rPr>
          <w:w w:val="95"/>
        </w:rPr>
        <w:t xml:space="preserve"> </w:t>
      </w:r>
      <w:r>
        <w:rPr>
          <w:w w:val="95"/>
        </w:rPr>
        <w:t>žiadosti</w:t>
      </w:r>
      <w:r w:rsidR="00F2296E">
        <w:rPr>
          <w:w w:val="95"/>
        </w:rPr>
        <w:t xml:space="preserve"> </w:t>
      </w:r>
      <w:r>
        <w:rPr>
          <w:w w:val="95"/>
        </w:rPr>
        <w:t>o</w:t>
      </w:r>
      <w:r w:rsidR="00F2296E">
        <w:rPr>
          <w:w w:val="95"/>
        </w:rPr>
        <w:t> </w:t>
      </w:r>
      <w:r>
        <w:rPr>
          <w:w w:val="95"/>
        </w:rPr>
        <w:t>prijatie</w:t>
      </w:r>
      <w:r w:rsidR="00F2296E">
        <w:rPr>
          <w:w w:val="95"/>
        </w:rPr>
        <w:t xml:space="preserve"> </w:t>
      </w:r>
      <w:r>
        <w:rPr>
          <w:w w:val="95"/>
        </w:rPr>
        <w:t>dieťaťa</w:t>
      </w:r>
      <w:r w:rsidR="00F2296E">
        <w:rPr>
          <w:w w:val="95"/>
        </w:rPr>
        <w:t xml:space="preserve"> </w:t>
      </w:r>
      <w:r>
        <w:rPr>
          <w:w w:val="95"/>
        </w:rPr>
        <w:t>do</w:t>
      </w:r>
      <w:r w:rsidR="00F2296E">
        <w:rPr>
          <w:w w:val="95"/>
        </w:rPr>
        <w:t xml:space="preserve"> </w:t>
      </w:r>
      <w:r>
        <w:rPr>
          <w:w w:val="95"/>
        </w:rPr>
        <w:t>materskej</w:t>
      </w:r>
      <w:r w:rsidR="00F2296E">
        <w:rPr>
          <w:w w:val="95"/>
        </w:rPr>
        <w:t xml:space="preserve"> </w:t>
      </w:r>
      <w:r>
        <w:rPr>
          <w:w w:val="95"/>
        </w:rPr>
        <w:t>školy.</w:t>
      </w:r>
    </w:p>
    <w:p w:rsidR="007C69A2" w:rsidRDefault="007C69A2" w:rsidP="007C69A2">
      <w:pPr>
        <w:pStyle w:val="Odsekzoznamu"/>
        <w:widowControl w:val="0"/>
        <w:tabs>
          <w:tab w:val="left" w:pos="534"/>
        </w:tabs>
        <w:suppressAutoHyphens w:val="0"/>
        <w:autoSpaceDE w:val="0"/>
        <w:autoSpaceDN w:val="0"/>
        <w:spacing w:before="6" w:line="252" w:lineRule="auto"/>
        <w:ind w:left="1135" w:right="119"/>
        <w:jc w:val="both"/>
      </w:pPr>
    </w:p>
    <w:p w:rsidR="007C69A2" w:rsidRDefault="007C69A2" w:rsidP="007C69A2">
      <w:pPr>
        <w:pStyle w:val="Odsekzoznamu"/>
        <w:widowControl w:val="0"/>
        <w:numPr>
          <w:ilvl w:val="0"/>
          <w:numId w:val="1"/>
        </w:numPr>
        <w:tabs>
          <w:tab w:val="left" w:pos="534"/>
        </w:tabs>
        <w:suppressAutoHyphens w:val="0"/>
        <w:autoSpaceDE w:val="0"/>
        <w:autoSpaceDN w:val="0"/>
        <w:spacing w:before="14" w:line="254" w:lineRule="auto"/>
        <w:ind w:left="1135" w:right="120"/>
        <w:jc w:val="both"/>
        <w:rPr>
          <w:color w:val="0070C0"/>
        </w:rPr>
      </w:pPr>
      <w:r w:rsidRPr="00F2296E">
        <w:rPr>
          <w:b/>
          <w:color w:val="806000" w:themeColor="accent4" w:themeShade="80"/>
          <w:w w:val="90"/>
        </w:rPr>
        <w:t>„Písomné</w:t>
      </w:r>
      <w:r w:rsidR="00F2296E" w:rsidRPr="00F2296E">
        <w:rPr>
          <w:b/>
          <w:color w:val="806000" w:themeColor="accent4" w:themeShade="80"/>
          <w:w w:val="90"/>
        </w:rPr>
        <w:t xml:space="preserve"> </w:t>
      </w:r>
      <w:r w:rsidRPr="00F2296E">
        <w:rPr>
          <w:b/>
          <w:color w:val="806000" w:themeColor="accent4" w:themeShade="80"/>
          <w:w w:val="90"/>
        </w:rPr>
        <w:t>vyhlásenie</w:t>
      </w:r>
      <w:r w:rsidR="00F2296E" w:rsidRPr="00F2296E">
        <w:rPr>
          <w:b/>
          <w:color w:val="806000" w:themeColor="accent4" w:themeShade="80"/>
          <w:w w:val="90"/>
        </w:rPr>
        <w:t xml:space="preserve"> </w:t>
      </w:r>
      <w:r w:rsidRPr="00F2296E">
        <w:rPr>
          <w:b/>
          <w:color w:val="806000" w:themeColor="accent4" w:themeShade="80"/>
          <w:w w:val="90"/>
        </w:rPr>
        <w:t>o</w:t>
      </w:r>
      <w:r w:rsidR="00F2296E" w:rsidRPr="00F2296E">
        <w:rPr>
          <w:b/>
          <w:color w:val="806000" w:themeColor="accent4" w:themeShade="80"/>
          <w:w w:val="90"/>
        </w:rPr>
        <w:t xml:space="preserve"> </w:t>
      </w:r>
      <w:r w:rsidRPr="00F2296E">
        <w:rPr>
          <w:b/>
          <w:color w:val="806000" w:themeColor="accent4" w:themeShade="80"/>
          <w:w w:val="90"/>
        </w:rPr>
        <w:t>bezpríznakovosti“</w:t>
      </w:r>
      <w:r w:rsidR="00F2296E">
        <w:rPr>
          <w:b/>
          <w:color w:val="0070C0"/>
          <w:w w:val="90"/>
        </w:rPr>
        <w:t xml:space="preserve"> </w:t>
      </w:r>
      <w:r>
        <w:rPr>
          <w:color w:val="0070C0"/>
          <w:w w:val="90"/>
        </w:rPr>
        <w:t>vystavené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rodičom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–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pri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návrate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dieťaťa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do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materskej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školy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v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prípade,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že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jeho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neprítomnosť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trvala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tri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a</w:t>
      </w:r>
      <w:r w:rsidR="00F2296E">
        <w:rPr>
          <w:color w:val="0070C0"/>
          <w:w w:val="90"/>
        </w:rPr>
        <w:t> </w:t>
      </w:r>
      <w:r>
        <w:rPr>
          <w:color w:val="0070C0"/>
          <w:w w:val="90"/>
        </w:rPr>
        <w:t>viac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po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sebe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idúcich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kalendárnych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dní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(vrátane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víkendov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a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sviatkov),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spacing w:val="-1"/>
          <w:w w:val="95"/>
        </w:rPr>
        <w:t>a</w:t>
      </w:r>
      <w:r w:rsidR="00F2296E">
        <w:rPr>
          <w:color w:val="0070C0"/>
          <w:spacing w:val="-1"/>
          <w:w w:val="95"/>
        </w:rPr>
        <w:t> </w:t>
      </w:r>
      <w:r>
        <w:rPr>
          <w:color w:val="0070C0"/>
          <w:spacing w:val="-1"/>
          <w:w w:val="95"/>
        </w:rPr>
        <w:t>to</w:t>
      </w:r>
      <w:r w:rsidR="00F2296E">
        <w:rPr>
          <w:color w:val="0070C0"/>
          <w:spacing w:val="-1"/>
          <w:w w:val="95"/>
        </w:rPr>
        <w:t xml:space="preserve"> </w:t>
      </w:r>
      <w:r>
        <w:rPr>
          <w:b/>
          <w:color w:val="0070C0"/>
          <w:spacing w:val="-1"/>
          <w:w w:val="95"/>
        </w:rPr>
        <w:t>z</w:t>
      </w:r>
      <w:r w:rsidR="00F2296E">
        <w:rPr>
          <w:b/>
          <w:color w:val="0070C0"/>
          <w:spacing w:val="-1"/>
          <w:w w:val="95"/>
        </w:rPr>
        <w:t> </w:t>
      </w:r>
      <w:r>
        <w:rPr>
          <w:b/>
          <w:color w:val="0070C0"/>
          <w:spacing w:val="-1"/>
          <w:w w:val="95"/>
        </w:rPr>
        <w:t>akýchkoľvek</w:t>
      </w:r>
      <w:r w:rsidR="00F2296E">
        <w:rPr>
          <w:b/>
          <w:color w:val="0070C0"/>
          <w:spacing w:val="-1"/>
          <w:w w:val="95"/>
        </w:rPr>
        <w:t xml:space="preserve"> </w:t>
      </w:r>
      <w:r>
        <w:rPr>
          <w:b/>
          <w:color w:val="0070C0"/>
          <w:spacing w:val="-1"/>
          <w:w w:val="95"/>
        </w:rPr>
        <w:t>dôvodov</w:t>
      </w:r>
      <w:r w:rsidR="00F2296E">
        <w:rPr>
          <w:b/>
          <w:color w:val="0070C0"/>
          <w:spacing w:val="-1"/>
          <w:w w:val="95"/>
        </w:rPr>
        <w:t xml:space="preserve"> </w:t>
      </w:r>
      <w:r>
        <w:rPr>
          <w:color w:val="0070C0"/>
          <w:spacing w:val="-1"/>
          <w:w w:val="95"/>
        </w:rPr>
        <w:t>(napr.</w:t>
      </w:r>
      <w:r w:rsidR="00DA6063">
        <w:rPr>
          <w:color w:val="0070C0"/>
          <w:spacing w:val="-1"/>
          <w:w w:val="95"/>
        </w:rPr>
        <w:t xml:space="preserve"> </w:t>
      </w:r>
      <w:r>
        <w:rPr>
          <w:color w:val="0070C0"/>
          <w:spacing w:val="-1"/>
          <w:w w:val="95"/>
        </w:rPr>
        <w:t>ochorenie,</w:t>
      </w:r>
      <w:r w:rsidR="00DA6063">
        <w:rPr>
          <w:color w:val="0070C0"/>
          <w:spacing w:val="-1"/>
          <w:w w:val="95"/>
        </w:rPr>
        <w:t xml:space="preserve"> </w:t>
      </w:r>
      <w:r>
        <w:rPr>
          <w:color w:val="0070C0"/>
          <w:w w:val="95"/>
        </w:rPr>
        <w:t>trávi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čas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so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starou</w:t>
      </w:r>
      <w:r w:rsidR="00DA6063">
        <w:rPr>
          <w:color w:val="0070C0"/>
          <w:w w:val="95"/>
        </w:rPr>
        <w:t xml:space="preserve"> </w:t>
      </w:r>
      <w:r>
        <w:rPr>
          <w:color w:val="0070C0"/>
          <w:w w:val="95"/>
        </w:rPr>
        <w:t>mamou,</w:t>
      </w:r>
      <w:r w:rsidR="00DA6063">
        <w:rPr>
          <w:color w:val="0070C0"/>
          <w:w w:val="95"/>
        </w:rPr>
        <w:t xml:space="preserve"> </w:t>
      </w:r>
      <w:r>
        <w:rPr>
          <w:color w:val="0070C0"/>
          <w:w w:val="95"/>
        </w:rPr>
        <w:t>ide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na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dovolenku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s</w:t>
      </w:r>
      <w:r w:rsidR="00F2296E">
        <w:rPr>
          <w:color w:val="0070C0"/>
          <w:w w:val="95"/>
        </w:rPr>
        <w:t> </w:t>
      </w:r>
      <w:r>
        <w:rPr>
          <w:color w:val="0070C0"/>
          <w:w w:val="95"/>
        </w:rPr>
        <w:t>rodičmi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a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pod.).Obsahom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písomného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vyhlásenia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o</w:t>
      </w:r>
      <w:r w:rsidR="00F2296E">
        <w:rPr>
          <w:color w:val="0070C0"/>
          <w:w w:val="95"/>
        </w:rPr>
        <w:t> </w:t>
      </w:r>
      <w:r>
        <w:rPr>
          <w:color w:val="0070C0"/>
          <w:w w:val="95"/>
        </w:rPr>
        <w:t>bezpríznakovosti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podľa§24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ods.8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zákonač.355/2007Z.z.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je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údaj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o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tom,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že dieťa neprejavuje príznaky prenosného ochorenia a nemá nariadené karanténne opatrenie. Písomné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0"/>
        </w:rPr>
        <w:t>vyhlásenie o bezpríznakovosti vystavuje rodič</w:t>
      </w:r>
      <w:r w:rsidR="00F2296E">
        <w:rPr>
          <w:color w:val="0070C0"/>
          <w:w w:val="90"/>
        </w:rPr>
        <w:t xml:space="preserve"> </w:t>
      </w:r>
      <w:r>
        <w:rPr>
          <w:color w:val="0070C0"/>
          <w:w w:val="90"/>
        </w:rPr>
        <w:t>vždy, v prípade potreby aj opakovane viackrát počas školského</w:t>
      </w:r>
      <w:r w:rsidR="00F2296E">
        <w:rPr>
          <w:color w:val="0070C0"/>
          <w:w w:val="90"/>
        </w:rPr>
        <w:t xml:space="preserve"> </w:t>
      </w:r>
      <w:r>
        <w:rPr>
          <w:color w:val="0070C0"/>
        </w:rPr>
        <w:t>roka.</w:t>
      </w:r>
    </w:p>
    <w:p w:rsidR="007C69A2" w:rsidRDefault="007C69A2" w:rsidP="007C69A2">
      <w:pPr>
        <w:pStyle w:val="Odsekzoznamu"/>
        <w:widowControl w:val="0"/>
        <w:tabs>
          <w:tab w:val="left" w:pos="534"/>
        </w:tabs>
        <w:suppressAutoHyphens w:val="0"/>
        <w:autoSpaceDE w:val="0"/>
        <w:autoSpaceDN w:val="0"/>
        <w:spacing w:before="14" w:line="254" w:lineRule="auto"/>
        <w:ind w:left="0" w:right="120"/>
        <w:jc w:val="both"/>
        <w:rPr>
          <w:color w:val="0070C0"/>
        </w:rPr>
      </w:pPr>
    </w:p>
    <w:p w:rsidR="007C69A2" w:rsidRDefault="007C69A2" w:rsidP="007C69A2">
      <w:pPr>
        <w:pStyle w:val="Odsekzoznamu"/>
        <w:widowControl w:val="0"/>
        <w:numPr>
          <w:ilvl w:val="0"/>
          <w:numId w:val="1"/>
        </w:numPr>
        <w:tabs>
          <w:tab w:val="left" w:pos="534"/>
        </w:tabs>
        <w:suppressAutoHyphens w:val="0"/>
        <w:autoSpaceDE w:val="0"/>
        <w:autoSpaceDN w:val="0"/>
        <w:spacing w:before="11" w:line="254" w:lineRule="auto"/>
        <w:ind w:left="1135" w:right="119"/>
        <w:jc w:val="both"/>
        <w:rPr>
          <w:color w:val="0070C0"/>
        </w:rPr>
      </w:pPr>
      <w:r w:rsidRPr="00F2296E">
        <w:rPr>
          <w:b/>
          <w:color w:val="806000" w:themeColor="accent4" w:themeShade="80"/>
          <w:spacing w:val="-1"/>
          <w:w w:val="95"/>
        </w:rPr>
        <w:t>„Potvrdenie</w:t>
      </w:r>
      <w:r w:rsidR="00F2296E" w:rsidRPr="00F2296E">
        <w:rPr>
          <w:b/>
          <w:color w:val="806000" w:themeColor="accent4" w:themeShade="80"/>
          <w:spacing w:val="-1"/>
          <w:w w:val="95"/>
        </w:rPr>
        <w:t xml:space="preserve"> </w:t>
      </w:r>
      <w:r w:rsidRPr="00F2296E">
        <w:rPr>
          <w:b/>
          <w:color w:val="806000" w:themeColor="accent4" w:themeShade="80"/>
          <w:spacing w:val="-1"/>
          <w:w w:val="95"/>
        </w:rPr>
        <w:t>od</w:t>
      </w:r>
      <w:r w:rsidR="00F2296E" w:rsidRPr="00F2296E">
        <w:rPr>
          <w:b/>
          <w:color w:val="806000" w:themeColor="accent4" w:themeShade="80"/>
          <w:spacing w:val="-1"/>
          <w:w w:val="95"/>
        </w:rPr>
        <w:t xml:space="preserve"> </w:t>
      </w:r>
      <w:r w:rsidRPr="00F2296E">
        <w:rPr>
          <w:b/>
          <w:color w:val="806000" w:themeColor="accent4" w:themeShade="80"/>
          <w:spacing w:val="-1"/>
          <w:w w:val="95"/>
        </w:rPr>
        <w:t>lekára“</w:t>
      </w:r>
      <w:r w:rsidR="00F2296E">
        <w:rPr>
          <w:b/>
          <w:color w:val="0070C0"/>
          <w:spacing w:val="-1"/>
          <w:w w:val="95"/>
        </w:rPr>
        <w:t xml:space="preserve"> </w:t>
      </w:r>
      <w:r>
        <w:rPr>
          <w:color w:val="0070C0"/>
          <w:spacing w:val="-1"/>
          <w:w w:val="95"/>
        </w:rPr>
        <w:t>od</w:t>
      </w:r>
      <w:r w:rsidR="00F2296E">
        <w:rPr>
          <w:color w:val="0070C0"/>
          <w:spacing w:val="-1"/>
          <w:w w:val="95"/>
        </w:rPr>
        <w:t xml:space="preserve"> </w:t>
      </w:r>
      <w:r>
        <w:rPr>
          <w:color w:val="0070C0"/>
          <w:spacing w:val="-1"/>
          <w:w w:val="95"/>
        </w:rPr>
        <w:t>všeobecného</w:t>
      </w:r>
      <w:r w:rsidR="00F2296E">
        <w:rPr>
          <w:color w:val="0070C0"/>
          <w:spacing w:val="-1"/>
          <w:w w:val="95"/>
        </w:rPr>
        <w:t xml:space="preserve"> </w:t>
      </w:r>
      <w:r>
        <w:rPr>
          <w:color w:val="0070C0"/>
          <w:w w:val="95"/>
        </w:rPr>
        <w:t>lekára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pre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deti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a</w:t>
      </w:r>
      <w:r w:rsidR="00F2296E">
        <w:rPr>
          <w:color w:val="0070C0"/>
          <w:w w:val="95"/>
        </w:rPr>
        <w:t> </w:t>
      </w:r>
      <w:r>
        <w:rPr>
          <w:color w:val="0070C0"/>
          <w:w w:val="95"/>
        </w:rPr>
        <w:t>dorast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–pri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návrate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dieťaťa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do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materskej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5"/>
        </w:rPr>
        <w:t>školy,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spacing w:val="-1"/>
          <w:w w:val="95"/>
        </w:rPr>
        <w:t xml:space="preserve">v prípade neprítomnosti dieťaťa v materskej škole z dôvodu ochorenia, a to len v tom prípade, </w:t>
      </w:r>
      <w:r>
        <w:rPr>
          <w:color w:val="0070C0"/>
          <w:w w:val="95"/>
        </w:rPr>
        <w:t>ak lekár po</w:t>
      </w:r>
      <w:r w:rsidR="00F2296E">
        <w:rPr>
          <w:color w:val="0070C0"/>
          <w:w w:val="95"/>
        </w:rPr>
        <w:t xml:space="preserve"> </w:t>
      </w:r>
      <w:r>
        <w:rPr>
          <w:color w:val="0070C0"/>
          <w:w w:val="90"/>
        </w:rPr>
        <w:t>prezenčnom vyšetrení dieťaťa posúdi, že je potrebné „Potvrdenie od lekára“ vystaviť z epidemiologických dôvodov</w:t>
      </w:r>
      <w:r w:rsidR="00F2296E">
        <w:rPr>
          <w:color w:val="0070C0"/>
          <w:w w:val="90"/>
        </w:rPr>
        <w:t xml:space="preserve"> </w:t>
      </w:r>
      <w:r>
        <w:rPr>
          <w:color w:val="0070C0"/>
        </w:rPr>
        <w:t>kvôli</w:t>
      </w:r>
      <w:r w:rsidR="00F2296E">
        <w:rPr>
          <w:color w:val="0070C0"/>
        </w:rPr>
        <w:t xml:space="preserve"> </w:t>
      </w:r>
      <w:r>
        <w:rPr>
          <w:color w:val="0070C0"/>
        </w:rPr>
        <w:t>ochrane</w:t>
      </w:r>
      <w:r w:rsidR="00F2296E">
        <w:rPr>
          <w:color w:val="0070C0"/>
        </w:rPr>
        <w:t xml:space="preserve"> </w:t>
      </w:r>
      <w:r>
        <w:rPr>
          <w:color w:val="0070C0"/>
        </w:rPr>
        <w:t>zdravia</w:t>
      </w:r>
      <w:r w:rsidR="00F2296E">
        <w:rPr>
          <w:color w:val="0070C0"/>
        </w:rPr>
        <w:t xml:space="preserve"> </w:t>
      </w:r>
      <w:r>
        <w:rPr>
          <w:color w:val="0070C0"/>
        </w:rPr>
        <w:t>ostatných</w:t>
      </w:r>
      <w:r w:rsidR="00F2296E">
        <w:rPr>
          <w:color w:val="0070C0"/>
        </w:rPr>
        <w:t xml:space="preserve"> </w:t>
      </w:r>
      <w:r>
        <w:rPr>
          <w:color w:val="0070C0"/>
        </w:rPr>
        <w:t>detí</w:t>
      </w:r>
      <w:r w:rsidR="00F2296E">
        <w:rPr>
          <w:color w:val="0070C0"/>
        </w:rPr>
        <w:t xml:space="preserve"> </w:t>
      </w:r>
      <w:r>
        <w:rPr>
          <w:color w:val="0070C0"/>
        </w:rPr>
        <w:t>v</w:t>
      </w:r>
      <w:r w:rsidR="00F2296E">
        <w:rPr>
          <w:color w:val="0070C0"/>
        </w:rPr>
        <w:t xml:space="preserve"> </w:t>
      </w:r>
      <w:r>
        <w:rPr>
          <w:color w:val="0070C0"/>
        </w:rPr>
        <w:t>kolektíve.</w:t>
      </w:r>
    </w:p>
    <w:p w:rsidR="007C69A2" w:rsidRDefault="007C69A2" w:rsidP="007C69A2">
      <w:pPr>
        <w:pStyle w:val="Zkladntext"/>
        <w:spacing w:before="2"/>
        <w:ind w:left="602"/>
        <w:jc w:val="left"/>
        <w:rPr>
          <w:rFonts w:ascii="Times New Roman" w:hAnsi="Times New Roman"/>
          <w:szCs w:val="24"/>
        </w:rPr>
      </w:pPr>
    </w:p>
    <w:p w:rsidR="007C69A2" w:rsidRDefault="007C69A2" w:rsidP="007C69A2">
      <w:pPr>
        <w:pStyle w:val="Zkladntext"/>
        <w:tabs>
          <w:tab w:val="left" w:pos="1134"/>
        </w:tabs>
        <w:spacing w:before="1" w:line="252" w:lineRule="auto"/>
        <w:ind w:left="1100" w:right="119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i/>
          <w:w w:val="90"/>
          <w:szCs w:val="24"/>
        </w:rPr>
        <w:t xml:space="preserve">Poznámka: </w:t>
      </w:r>
      <w:r>
        <w:rPr>
          <w:rFonts w:ascii="Times New Roman" w:hAnsi="Times New Roman"/>
          <w:i/>
          <w:w w:val="90"/>
          <w:szCs w:val="24"/>
        </w:rPr>
        <w:t xml:space="preserve">Za </w:t>
      </w:r>
      <w:proofErr w:type="spellStart"/>
      <w:r>
        <w:rPr>
          <w:rFonts w:ascii="Times New Roman" w:hAnsi="Times New Roman"/>
          <w:i/>
          <w:w w:val="90"/>
          <w:szCs w:val="24"/>
        </w:rPr>
        <w:t>zdravotný</w:t>
      </w:r>
      <w:proofErr w:type="spellEnd"/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r>
        <w:rPr>
          <w:rFonts w:ascii="Times New Roman" w:hAnsi="Times New Roman"/>
          <w:i/>
          <w:w w:val="90"/>
          <w:szCs w:val="24"/>
        </w:rPr>
        <w:t xml:space="preserve">stav </w:t>
      </w:r>
      <w:proofErr w:type="spellStart"/>
      <w:r>
        <w:rPr>
          <w:rFonts w:ascii="Times New Roman" w:hAnsi="Times New Roman"/>
          <w:i/>
          <w:w w:val="90"/>
          <w:szCs w:val="24"/>
        </w:rPr>
        <w:t>dieťaťa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je </w:t>
      </w:r>
      <w:proofErr w:type="spellStart"/>
      <w:r>
        <w:rPr>
          <w:rFonts w:ascii="Times New Roman" w:hAnsi="Times New Roman"/>
          <w:i/>
          <w:w w:val="90"/>
          <w:szCs w:val="24"/>
        </w:rPr>
        <w:t>plne</w:t>
      </w:r>
      <w:proofErr w:type="spellEnd"/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 w:rsidR="00F2296E">
        <w:rPr>
          <w:rFonts w:ascii="Times New Roman" w:hAnsi="Times New Roman"/>
          <w:i/>
          <w:w w:val="90"/>
          <w:szCs w:val="24"/>
        </w:rPr>
        <w:t>zodpov</w:t>
      </w:r>
      <w:r w:rsidR="00DA6063">
        <w:rPr>
          <w:rFonts w:ascii="Times New Roman" w:hAnsi="Times New Roman"/>
          <w:i/>
          <w:w w:val="90"/>
          <w:szCs w:val="24"/>
        </w:rPr>
        <w:t>e</w:t>
      </w:r>
      <w:r w:rsidR="00F2296E">
        <w:rPr>
          <w:rFonts w:ascii="Times New Roman" w:hAnsi="Times New Roman"/>
          <w:i/>
          <w:w w:val="90"/>
          <w:szCs w:val="24"/>
        </w:rPr>
        <w:t>dný</w:t>
      </w:r>
      <w:proofErr w:type="spellEnd"/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výhradne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jeho rodič. Len </w:t>
      </w:r>
      <w:proofErr w:type="spellStart"/>
      <w:r>
        <w:rPr>
          <w:rFonts w:ascii="Times New Roman" w:hAnsi="Times New Roman"/>
          <w:b/>
          <w:i/>
          <w:w w:val="90"/>
          <w:szCs w:val="24"/>
        </w:rPr>
        <w:t>vo</w:t>
      </w:r>
      <w:proofErr w:type="spellEnd"/>
      <w:r>
        <w:rPr>
          <w:rFonts w:ascii="Times New Roman" w:hAnsi="Times New Roman"/>
          <w:b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Cs w:val="24"/>
        </w:rPr>
        <w:t>výnimočných</w:t>
      </w:r>
      <w:proofErr w:type="spellEnd"/>
      <w:r>
        <w:rPr>
          <w:rFonts w:ascii="Times New Roman" w:hAnsi="Times New Roman"/>
          <w:b/>
          <w:i/>
          <w:w w:val="90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i/>
          <w:w w:val="90"/>
          <w:szCs w:val="24"/>
        </w:rPr>
        <w:t>osobitne</w:t>
      </w:r>
      <w:proofErr w:type="spellEnd"/>
      <w:r w:rsidR="00F2296E">
        <w:rPr>
          <w:rFonts w:ascii="Times New Roman" w:hAnsi="Times New Roman"/>
          <w:b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w w:val="95"/>
          <w:szCs w:val="24"/>
        </w:rPr>
        <w:t>odôvodnených</w:t>
      </w:r>
      <w:proofErr w:type="spellEnd"/>
      <w:r w:rsidR="00F2296E">
        <w:rPr>
          <w:rFonts w:ascii="Times New Roman" w:hAnsi="Times New Roman"/>
          <w:b/>
          <w:i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w w:val="95"/>
          <w:szCs w:val="24"/>
        </w:rPr>
        <w:t>prípadoch</w:t>
      </w:r>
      <w:proofErr w:type="spellEnd"/>
      <w:r w:rsidR="00F2296E">
        <w:rPr>
          <w:rFonts w:ascii="Times New Roman" w:hAnsi="Times New Roman"/>
          <w:b/>
          <w:i/>
          <w:w w:val="95"/>
          <w:szCs w:val="24"/>
        </w:rPr>
        <w:t xml:space="preserve"> </w:t>
      </w:r>
      <w:r>
        <w:rPr>
          <w:rFonts w:ascii="Times New Roman" w:hAnsi="Times New Roman"/>
          <w:i/>
          <w:w w:val="95"/>
          <w:szCs w:val="24"/>
        </w:rPr>
        <w:t xml:space="preserve">škola </w:t>
      </w:r>
      <w:proofErr w:type="spellStart"/>
      <w:r>
        <w:rPr>
          <w:rFonts w:ascii="Times New Roman" w:hAnsi="Times New Roman"/>
          <w:i/>
          <w:w w:val="95"/>
          <w:szCs w:val="24"/>
        </w:rPr>
        <w:t>môže</w:t>
      </w:r>
      <w:proofErr w:type="spellEnd"/>
      <w:r w:rsidR="00F2296E">
        <w:rPr>
          <w:rFonts w:ascii="Times New Roman" w:hAnsi="Times New Roman"/>
          <w:i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5"/>
          <w:szCs w:val="24"/>
        </w:rPr>
        <w:t>vyžadovať</w:t>
      </w:r>
      <w:proofErr w:type="spellEnd"/>
      <w:r w:rsidR="00F2296E">
        <w:rPr>
          <w:rFonts w:ascii="Times New Roman" w:hAnsi="Times New Roman"/>
          <w:i/>
          <w:w w:val="95"/>
          <w:szCs w:val="24"/>
        </w:rPr>
        <w:t xml:space="preserve"> </w:t>
      </w:r>
      <w:r>
        <w:rPr>
          <w:rFonts w:ascii="Times New Roman" w:hAnsi="Times New Roman"/>
          <w:i/>
          <w:w w:val="95"/>
          <w:szCs w:val="24"/>
        </w:rPr>
        <w:t>„</w:t>
      </w:r>
      <w:proofErr w:type="spellStart"/>
      <w:r>
        <w:rPr>
          <w:rFonts w:ascii="Times New Roman" w:hAnsi="Times New Roman"/>
          <w:i/>
          <w:w w:val="95"/>
          <w:szCs w:val="24"/>
        </w:rPr>
        <w:t>Potvrdenie</w:t>
      </w:r>
      <w:proofErr w:type="spellEnd"/>
      <w:r>
        <w:rPr>
          <w:rFonts w:ascii="Times New Roman" w:hAnsi="Times New Roman"/>
          <w:i/>
          <w:w w:val="95"/>
          <w:szCs w:val="24"/>
        </w:rPr>
        <w:t xml:space="preserve"> od </w:t>
      </w:r>
      <w:proofErr w:type="spellStart"/>
      <w:r>
        <w:rPr>
          <w:rFonts w:ascii="Times New Roman" w:hAnsi="Times New Roman"/>
          <w:i/>
          <w:w w:val="95"/>
          <w:szCs w:val="24"/>
        </w:rPr>
        <w:t>lekára</w:t>
      </w:r>
      <w:proofErr w:type="spellEnd"/>
      <w:r>
        <w:rPr>
          <w:rFonts w:ascii="Times New Roman" w:hAnsi="Times New Roman"/>
          <w:i/>
          <w:w w:val="95"/>
          <w:szCs w:val="24"/>
        </w:rPr>
        <w:t xml:space="preserve">“. </w:t>
      </w:r>
      <w:proofErr w:type="spellStart"/>
      <w:r>
        <w:rPr>
          <w:rFonts w:ascii="Times New Roman" w:hAnsi="Times New Roman"/>
          <w:i/>
          <w:w w:val="95"/>
          <w:szCs w:val="24"/>
        </w:rPr>
        <w:t>Spôsob</w:t>
      </w:r>
      <w:proofErr w:type="spellEnd"/>
      <w:r w:rsidR="00F2296E">
        <w:rPr>
          <w:rFonts w:ascii="Times New Roman" w:hAnsi="Times New Roman"/>
          <w:i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5"/>
          <w:szCs w:val="24"/>
        </w:rPr>
        <w:t>poskytovania</w:t>
      </w:r>
      <w:proofErr w:type="spellEnd"/>
      <w:r w:rsidR="00F2296E">
        <w:rPr>
          <w:rFonts w:ascii="Times New Roman" w:hAnsi="Times New Roman"/>
          <w:i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5"/>
          <w:szCs w:val="24"/>
        </w:rPr>
        <w:t>zdravotnej</w:t>
      </w:r>
      <w:proofErr w:type="spellEnd"/>
      <w:r w:rsidR="00F2296E">
        <w:rPr>
          <w:rFonts w:ascii="Times New Roman" w:hAnsi="Times New Roman"/>
          <w:i/>
          <w:w w:val="95"/>
          <w:szCs w:val="24"/>
        </w:rPr>
        <w:t xml:space="preserve"> </w:t>
      </w:r>
      <w:r>
        <w:rPr>
          <w:rFonts w:ascii="Times New Roman" w:hAnsi="Times New Roman"/>
          <w:i/>
          <w:spacing w:val="-1"/>
          <w:w w:val="95"/>
          <w:szCs w:val="24"/>
        </w:rPr>
        <w:t xml:space="preserve">starostlivosti, </w:t>
      </w:r>
      <w:proofErr w:type="spellStart"/>
      <w:r>
        <w:rPr>
          <w:rFonts w:ascii="Times New Roman" w:hAnsi="Times New Roman"/>
          <w:i/>
          <w:spacing w:val="-1"/>
          <w:w w:val="95"/>
          <w:szCs w:val="24"/>
        </w:rPr>
        <w:t>ako</w:t>
      </w:r>
      <w:proofErr w:type="spellEnd"/>
      <w:r>
        <w:rPr>
          <w:rFonts w:ascii="Times New Roman" w:hAnsi="Times New Roman"/>
          <w:i/>
          <w:spacing w:val="-1"/>
          <w:w w:val="95"/>
          <w:szCs w:val="24"/>
        </w:rPr>
        <w:t xml:space="preserve"> aj </w:t>
      </w:r>
      <w:proofErr w:type="spellStart"/>
      <w:r>
        <w:rPr>
          <w:rFonts w:ascii="Times New Roman" w:hAnsi="Times New Roman"/>
          <w:i/>
          <w:spacing w:val="-1"/>
          <w:w w:val="95"/>
          <w:szCs w:val="24"/>
        </w:rPr>
        <w:t>potreba</w:t>
      </w:r>
      <w:proofErr w:type="spellEnd"/>
      <w:r w:rsidR="00F2296E">
        <w:rPr>
          <w:rFonts w:ascii="Times New Roman" w:hAnsi="Times New Roman"/>
          <w:i/>
          <w:spacing w:val="-1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w w:val="95"/>
          <w:szCs w:val="24"/>
        </w:rPr>
        <w:t>vydať</w:t>
      </w:r>
      <w:proofErr w:type="spellEnd"/>
      <w:r w:rsidR="00F2296E">
        <w:rPr>
          <w:rFonts w:ascii="Times New Roman" w:hAnsi="Times New Roman"/>
          <w:i/>
          <w:spacing w:val="-1"/>
          <w:w w:val="95"/>
          <w:szCs w:val="24"/>
        </w:rPr>
        <w:t xml:space="preserve"> </w:t>
      </w:r>
      <w:r>
        <w:rPr>
          <w:rFonts w:ascii="Times New Roman" w:hAnsi="Times New Roman"/>
          <w:i/>
          <w:spacing w:val="-1"/>
          <w:w w:val="95"/>
          <w:szCs w:val="24"/>
        </w:rPr>
        <w:t>rodičovi v</w:t>
      </w:r>
      <w:r w:rsidR="00F2296E">
        <w:rPr>
          <w:rFonts w:ascii="Times New Roman" w:hAnsi="Times New Roman"/>
          <w:i/>
          <w:spacing w:val="-1"/>
          <w:w w:val="95"/>
          <w:szCs w:val="24"/>
        </w:rPr>
        <w:t> </w:t>
      </w:r>
      <w:proofErr w:type="spellStart"/>
      <w:r>
        <w:rPr>
          <w:rFonts w:ascii="Times New Roman" w:hAnsi="Times New Roman"/>
          <w:i/>
          <w:spacing w:val="-1"/>
          <w:w w:val="95"/>
          <w:szCs w:val="24"/>
        </w:rPr>
        <w:t>tejto</w:t>
      </w:r>
      <w:proofErr w:type="spellEnd"/>
      <w:r w:rsidR="00F2296E">
        <w:rPr>
          <w:rFonts w:ascii="Times New Roman" w:hAnsi="Times New Roman"/>
          <w:i/>
          <w:spacing w:val="-1"/>
          <w:w w:val="95"/>
          <w:szCs w:val="24"/>
        </w:rPr>
        <w:t xml:space="preserve"> svislosti </w:t>
      </w:r>
      <w:proofErr w:type="spellStart"/>
      <w:r>
        <w:rPr>
          <w:rFonts w:ascii="Times New Roman" w:hAnsi="Times New Roman"/>
          <w:i/>
          <w:spacing w:val="-1"/>
          <w:w w:val="95"/>
          <w:szCs w:val="24"/>
        </w:rPr>
        <w:t>potvrdenie</w:t>
      </w:r>
      <w:proofErr w:type="spellEnd"/>
      <w:r>
        <w:rPr>
          <w:rFonts w:ascii="Times New Roman" w:hAnsi="Times New Roman"/>
          <w:i/>
          <w:spacing w:val="-1"/>
          <w:w w:val="95"/>
          <w:szCs w:val="24"/>
        </w:rPr>
        <w:t xml:space="preserve">, je </w:t>
      </w:r>
      <w:proofErr w:type="spellStart"/>
      <w:r>
        <w:rPr>
          <w:rFonts w:ascii="Times New Roman" w:hAnsi="Times New Roman"/>
          <w:i/>
          <w:spacing w:val="-1"/>
          <w:w w:val="95"/>
          <w:szCs w:val="24"/>
        </w:rPr>
        <w:t>plne</w:t>
      </w:r>
      <w:proofErr w:type="spellEnd"/>
      <w:r>
        <w:rPr>
          <w:rFonts w:ascii="Times New Roman" w:hAnsi="Times New Roman"/>
          <w:i/>
          <w:spacing w:val="-1"/>
          <w:w w:val="95"/>
          <w:szCs w:val="24"/>
        </w:rPr>
        <w:t xml:space="preserve"> v</w:t>
      </w:r>
      <w:r w:rsidR="00F2296E">
        <w:rPr>
          <w:rFonts w:ascii="Times New Roman" w:hAnsi="Times New Roman"/>
          <w:i/>
          <w:spacing w:val="-1"/>
          <w:w w:val="95"/>
          <w:szCs w:val="24"/>
        </w:rPr>
        <w:t> </w:t>
      </w:r>
      <w:proofErr w:type="spellStart"/>
      <w:r>
        <w:rPr>
          <w:rFonts w:ascii="Times New Roman" w:hAnsi="Times New Roman"/>
          <w:i/>
          <w:spacing w:val="-1"/>
          <w:w w:val="95"/>
          <w:szCs w:val="24"/>
        </w:rPr>
        <w:t>kompetencii</w:t>
      </w:r>
      <w:proofErr w:type="spellEnd"/>
      <w:r w:rsidR="00F2296E">
        <w:rPr>
          <w:rFonts w:ascii="Times New Roman" w:hAnsi="Times New Roman"/>
          <w:i/>
          <w:spacing w:val="-1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w w:val="95"/>
          <w:szCs w:val="24"/>
        </w:rPr>
        <w:t>ošetrujúceho</w:t>
      </w:r>
      <w:proofErr w:type="spellEnd"/>
      <w:r w:rsidR="00F2296E">
        <w:rPr>
          <w:rFonts w:ascii="Times New Roman" w:hAnsi="Times New Roman"/>
          <w:i/>
          <w:spacing w:val="-1"/>
          <w:w w:val="95"/>
          <w:szCs w:val="24"/>
        </w:rPr>
        <w:t xml:space="preserve"> </w:t>
      </w:r>
      <w:r>
        <w:rPr>
          <w:rFonts w:ascii="Times New Roman" w:hAnsi="Times New Roman"/>
          <w:i/>
          <w:w w:val="90"/>
          <w:szCs w:val="24"/>
        </w:rPr>
        <w:t xml:space="preserve">všeobecného </w:t>
      </w:r>
      <w:proofErr w:type="spellStart"/>
      <w:r>
        <w:rPr>
          <w:rFonts w:ascii="Times New Roman" w:hAnsi="Times New Roman"/>
          <w:i/>
          <w:w w:val="90"/>
          <w:szCs w:val="24"/>
        </w:rPr>
        <w:t>lekára</w:t>
      </w:r>
      <w:proofErr w:type="spellEnd"/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pre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deti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w w:val="90"/>
          <w:szCs w:val="24"/>
        </w:rPr>
        <w:t>dorast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. V </w:t>
      </w:r>
      <w:proofErr w:type="spellStart"/>
      <w:r>
        <w:rPr>
          <w:rFonts w:ascii="Times New Roman" w:hAnsi="Times New Roman"/>
          <w:i/>
          <w:w w:val="90"/>
          <w:szCs w:val="24"/>
        </w:rPr>
        <w:t>prípade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detí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w w:val="90"/>
          <w:szCs w:val="24"/>
        </w:rPr>
        <w:t>pre</w:t>
      </w:r>
      <w:proofErr w:type="spellEnd"/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ktoré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predprimárne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vzdelávanie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nie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je povinné, </w:t>
      </w:r>
      <w:proofErr w:type="spellStart"/>
      <w:r>
        <w:rPr>
          <w:rFonts w:ascii="Times New Roman" w:hAnsi="Times New Roman"/>
          <w:i/>
          <w:w w:val="90"/>
          <w:szCs w:val="24"/>
        </w:rPr>
        <w:t>ak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má</w:t>
      </w:r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materská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škola </w:t>
      </w:r>
      <w:proofErr w:type="spellStart"/>
      <w:r>
        <w:rPr>
          <w:rFonts w:ascii="Times New Roman" w:hAnsi="Times New Roman"/>
          <w:i/>
          <w:w w:val="90"/>
          <w:szCs w:val="24"/>
        </w:rPr>
        <w:t>podozrenie</w:t>
      </w:r>
      <w:proofErr w:type="spellEnd"/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zo</w:t>
      </w:r>
      <w:proofErr w:type="spellEnd"/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zanedbania</w:t>
      </w:r>
      <w:proofErr w:type="spellEnd"/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zdravotnej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starostlivosti </w:t>
      </w:r>
      <w:proofErr w:type="spellStart"/>
      <w:r>
        <w:rPr>
          <w:rFonts w:ascii="Times New Roman" w:hAnsi="Times New Roman"/>
          <w:i/>
          <w:w w:val="90"/>
          <w:szCs w:val="24"/>
        </w:rPr>
        <w:t>dieťaťa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rodičom</w:t>
      </w:r>
      <w:proofErr w:type="spellEnd"/>
      <w:r>
        <w:rPr>
          <w:rFonts w:ascii="Times New Roman" w:hAnsi="Times New Roman"/>
          <w:i/>
          <w:w w:val="90"/>
          <w:szCs w:val="24"/>
        </w:rPr>
        <w:t xml:space="preserve">, má </w:t>
      </w:r>
      <w:proofErr w:type="spellStart"/>
      <w:r>
        <w:rPr>
          <w:rFonts w:ascii="Times New Roman" w:hAnsi="Times New Roman"/>
          <w:i/>
          <w:w w:val="90"/>
          <w:szCs w:val="24"/>
        </w:rPr>
        <w:t>možnosť</w:t>
      </w:r>
      <w:proofErr w:type="spellEnd"/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kontaktovať</w:t>
      </w:r>
      <w:proofErr w:type="spellEnd"/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w w:val="90"/>
          <w:szCs w:val="24"/>
        </w:rPr>
        <w:t>úrad</w:t>
      </w:r>
      <w:proofErr w:type="spellEnd"/>
      <w:r w:rsidR="00F2296E">
        <w:rPr>
          <w:rFonts w:ascii="Times New Roman" w:hAnsi="Times New Roman"/>
          <w:i/>
          <w:w w:val="90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práce,</w:t>
      </w:r>
      <w:r w:rsidR="00F2296E"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sociálnych</w:t>
      </w:r>
      <w:proofErr w:type="spellEnd"/>
      <w:r w:rsidR="00F2296E"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vecí</w:t>
      </w:r>
      <w:proofErr w:type="spellEnd"/>
      <w:r w:rsidR="00F2296E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a</w:t>
      </w:r>
      <w:r w:rsidR="00F2296E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rodiny.</w:t>
      </w:r>
    </w:p>
    <w:p w:rsidR="007C69A2" w:rsidRDefault="007C69A2" w:rsidP="007C69A2">
      <w:pPr>
        <w:pStyle w:val="Zkladntext"/>
        <w:spacing w:before="2"/>
        <w:ind w:left="1100"/>
        <w:jc w:val="left"/>
        <w:rPr>
          <w:rFonts w:ascii="Times New Roman" w:hAnsi="Times New Roman"/>
          <w:szCs w:val="24"/>
        </w:rPr>
      </w:pPr>
    </w:p>
    <w:p w:rsidR="007C69A2" w:rsidRDefault="007C69A2" w:rsidP="007C69A2">
      <w:pPr>
        <w:pStyle w:val="Odsekzoznamu"/>
        <w:widowControl w:val="0"/>
        <w:tabs>
          <w:tab w:val="left" w:pos="534"/>
        </w:tabs>
        <w:suppressAutoHyphens w:val="0"/>
        <w:autoSpaceDE w:val="0"/>
        <w:autoSpaceDN w:val="0"/>
        <w:jc w:val="both"/>
        <w:rPr>
          <w:b/>
          <w:w w:val="95"/>
        </w:rPr>
      </w:pPr>
      <w:r w:rsidRPr="00F2296E">
        <w:rPr>
          <w:b/>
          <w:color w:val="538135" w:themeColor="accent6" w:themeShade="BF"/>
          <w:w w:val="95"/>
        </w:rPr>
        <w:t>Ak</w:t>
      </w:r>
      <w:r w:rsidR="00F2296E" w:rsidRPr="00F2296E">
        <w:rPr>
          <w:b/>
          <w:color w:val="538135" w:themeColor="accent6" w:themeShade="BF"/>
          <w:w w:val="95"/>
        </w:rPr>
        <w:t xml:space="preserve"> </w:t>
      </w:r>
      <w:r w:rsidRPr="00F2296E">
        <w:rPr>
          <w:b/>
          <w:color w:val="538135" w:themeColor="accent6" w:themeShade="BF"/>
          <w:w w:val="95"/>
        </w:rPr>
        <w:t>ide</w:t>
      </w:r>
      <w:r w:rsidR="00F2296E" w:rsidRPr="00F2296E">
        <w:rPr>
          <w:b/>
          <w:color w:val="538135" w:themeColor="accent6" w:themeShade="BF"/>
          <w:w w:val="95"/>
        </w:rPr>
        <w:t xml:space="preserve"> </w:t>
      </w:r>
      <w:r w:rsidRPr="00F2296E">
        <w:rPr>
          <w:b/>
          <w:color w:val="538135" w:themeColor="accent6" w:themeShade="BF"/>
          <w:w w:val="95"/>
        </w:rPr>
        <w:t>o</w:t>
      </w:r>
      <w:r w:rsidR="00F2296E" w:rsidRPr="00F2296E">
        <w:rPr>
          <w:b/>
          <w:color w:val="538135" w:themeColor="accent6" w:themeShade="BF"/>
          <w:w w:val="95"/>
        </w:rPr>
        <w:t xml:space="preserve"> </w:t>
      </w:r>
      <w:r w:rsidRPr="00F2296E">
        <w:rPr>
          <w:b/>
          <w:color w:val="538135" w:themeColor="accent6" w:themeShade="BF"/>
          <w:w w:val="95"/>
        </w:rPr>
        <w:t>dieťa</w:t>
      </w:r>
      <w:r w:rsidRPr="00F2296E">
        <w:rPr>
          <w:b/>
          <w:i/>
          <w:color w:val="538135" w:themeColor="accent6" w:themeShade="BF"/>
          <w:w w:val="95"/>
          <w:u w:val="single"/>
        </w:rPr>
        <w:t>,</w:t>
      </w:r>
      <w:r w:rsidR="00F2296E" w:rsidRPr="00F2296E">
        <w:rPr>
          <w:b/>
          <w:i/>
          <w:color w:val="538135" w:themeColor="accent6" w:themeShade="BF"/>
          <w:w w:val="95"/>
          <w:u w:val="single"/>
        </w:rPr>
        <w:t xml:space="preserve"> </w:t>
      </w:r>
      <w:r w:rsidRPr="00F2296E">
        <w:rPr>
          <w:b/>
          <w:i/>
          <w:color w:val="538135" w:themeColor="accent6" w:themeShade="BF"/>
          <w:w w:val="95"/>
          <w:u w:val="single"/>
        </w:rPr>
        <w:t>pre</w:t>
      </w:r>
      <w:r w:rsidR="00F2296E" w:rsidRPr="00F2296E">
        <w:rPr>
          <w:b/>
          <w:i/>
          <w:color w:val="538135" w:themeColor="accent6" w:themeShade="BF"/>
          <w:w w:val="95"/>
          <w:u w:val="single"/>
        </w:rPr>
        <w:t xml:space="preserve"> </w:t>
      </w:r>
      <w:r w:rsidRPr="00F2296E">
        <w:rPr>
          <w:b/>
          <w:i/>
          <w:color w:val="538135" w:themeColor="accent6" w:themeShade="BF"/>
          <w:w w:val="95"/>
          <w:u w:val="single"/>
        </w:rPr>
        <w:t>ktoré</w:t>
      </w:r>
      <w:r w:rsidR="00F2296E">
        <w:rPr>
          <w:b/>
          <w:i/>
          <w:w w:val="95"/>
          <w:u w:val="single"/>
        </w:rPr>
        <w:t xml:space="preserve"> </w:t>
      </w:r>
      <w:r>
        <w:rPr>
          <w:b/>
          <w:i/>
          <w:color w:val="FF0000"/>
          <w:w w:val="95"/>
          <w:u w:val="single"/>
        </w:rPr>
        <w:t>je</w:t>
      </w:r>
      <w:r w:rsidR="00F2296E">
        <w:rPr>
          <w:b/>
          <w:i/>
          <w:color w:val="FF0000"/>
          <w:w w:val="95"/>
          <w:u w:val="single"/>
        </w:rPr>
        <w:t xml:space="preserve"> </w:t>
      </w:r>
      <w:proofErr w:type="spellStart"/>
      <w:r>
        <w:rPr>
          <w:b/>
          <w:i/>
          <w:color w:val="FF0000"/>
          <w:w w:val="95"/>
          <w:u w:val="single"/>
        </w:rPr>
        <w:t>predprimárne</w:t>
      </w:r>
      <w:proofErr w:type="spellEnd"/>
      <w:r w:rsidR="00F2296E">
        <w:rPr>
          <w:b/>
          <w:i/>
          <w:color w:val="FF0000"/>
          <w:w w:val="95"/>
          <w:u w:val="single"/>
        </w:rPr>
        <w:t xml:space="preserve"> </w:t>
      </w:r>
      <w:r>
        <w:rPr>
          <w:b/>
          <w:i/>
          <w:color w:val="FF0000"/>
          <w:w w:val="95"/>
          <w:u w:val="single"/>
        </w:rPr>
        <w:t>vzdelávanie</w:t>
      </w:r>
      <w:r w:rsidR="00F2296E">
        <w:rPr>
          <w:b/>
          <w:i/>
          <w:color w:val="FF0000"/>
          <w:w w:val="95"/>
          <w:u w:val="single"/>
        </w:rPr>
        <w:t xml:space="preserve"> </w:t>
      </w:r>
      <w:r>
        <w:rPr>
          <w:b/>
          <w:i/>
          <w:color w:val="FF0000"/>
          <w:w w:val="95"/>
          <w:u w:val="single"/>
        </w:rPr>
        <w:t>povinné</w:t>
      </w:r>
      <w:r>
        <w:rPr>
          <w:b/>
          <w:w w:val="95"/>
        </w:rPr>
        <w:t>,</w:t>
      </w:r>
      <w:r w:rsidR="00F2296E">
        <w:rPr>
          <w:b/>
          <w:w w:val="95"/>
        </w:rPr>
        <w:t xml:space="preserve"> </w:t>
      </w:r>
      <w:r w:rsidRPr="00F2296E">
        <w:rPr>
          <w:b/>
          <w:color w:val="538135" w:themeColor="accent6" w:themeShade="BF"/>
          <w:w w:val="95"/>
        </w:rPr>
        <w:t>rodič</w:t>
      </w:r>
      <w:r w:rsidR="00F2296E" w:rsidRPr="00F2296E">
        <w:rPr>
          <w:b/>
          <w:color w:val="538135" w:themeColor="accent6" w:themeShade="BF"/>
          <w:w w:val="95"/>
        </w:rPr>
        <w:t xml:space="preserve"> </w:t>
      </w:r>
      <w:r w:rsidRPr="00F2296E">
        <w:rPr>
          <w:b/>
          <w:color w:val="538135" w:themeColor="accent6" w:themeShade="BF"/>
          <w:w w:val="95"/>
        </w:rPr>
        <w:t>predkladá:</w:t>
      </w:r>
    </w:p>
    <w:p w:rsidR="007C69A2" w:rsidRDefault="007C69A2" w:rsidP="007C69A2">
      <w:pPr>
        <w:pStyle w:val="Odsekzoznamu"/>
        <w:widowControl w:val="0"/>
        <w:tabs>
          <w:tab w:val="left" w:pos="534"/>
        </w:tabs>
        <w:suppressAutoHyphens w:val="0"/>
        <w:autoSpaceDE w:val="0"/>
        <w:autoSpaceDN w:val="0"/>
        <w:jc w:val="both"/>
        <w:rPr>
          <w:b/>
        </w:rPr>
      </w:pPr>
    </w:p>
    <w:p w:rsidR="007C69A2" w:rsidRDefault="007C69A2" w:rsidP="007C69A2">
      <w:pPr>
        <w:pStyle w:val="Odsekzoznamu"/>
        <w:widowControl w:val="0"/>
        <w:numPr>
          <w:ilvl w:val="0"/>
          <w:numId w:val="2"/>
        </w:numPr>
        <w:tabs>
          <w:tab w:val="left" w:pos="993"/>
          <w:tab w:val="left" w:pos="1560"/>
        </w:tabs>
        <w:suppressAutoHyphens w:val="0"/>
        <w:autoSpaceDE w:val="0"/>
        <w:autoSpaceDN w:val="0"/>
        <w:spacing w:before="26" w:line="259" w:lineRule="auto"/>
        <w:ind w:left="993" w:right="119"/>
        <w:jc w:val="both"/>
      </w:pPr>
      <w:r>
        <w:rPr>
          <w:b/>
          <w:w w:val="90"/>
        </w:rPr>
        <w:t xml:space="preserve">„Potvrdenie o zdravotnej spôsobilosti“ </w:t>
      </w:r>
      <w:r>
        <w:rPr>
          <w:w w:val="90"/>
        </w:rPr>
        <w:t>vystavené všeobecným lekárom pre deti a dorast — iba pred prvým</w:t>
      </w:r>
      <w:r w:rsidR="00DA6063">
        <w:rPr>
          <w:w w:val="90"/>
        </w:rPr>
        <w:t xml:space="preserve"> </w:t>
      </w:r>
      <w:r>
        <w:rPr>
          <w:w w:val="95"/>
        </w:rPr>
        <w:t>nástupom do materskej školy ako súčasť žiadosti o prijatie dieťaťa do materskej školy (pokiaľ</w:t>
      </w:r>
      <w:r w:rsidR="00F2296E">
        <w:rPr>
          <w:w w:val="95"/>
        </w:rPr>
        <w:t xml:space="preserve"> </w:t>
      </w:r>
      <w:r>
        <w:rPr>
          <w:w w:val="95"/>
        </w:rPr>
        <w:t>rodič už takéto</w:t>
      </w:r>
      <w:r w:rsidR="00F2296E">
        <w:rPr>
          <w:w w:val="95"/>
        </w:rPr>
        <w:t xml:space="preserve"> </w:t>
      </w:r>
      <w:r>
        <w:rPr>
          <w:w w:val="95"/>
        </w:rPr>
        <w:t>potvrdenie</w:t>
      </w:r>
      <w:r w:rsidR="00F2296E">
        <w:rPr>
          <w:w w:val="95"/>
        </w:rPr>
        <w:t xml:space="preserve"> </w:t>
      </w:r>
      <w:r>
        <w:rPr>
          <w:w w:val="95"/>
        </w:rPr>
        <w:t>nepredkladal</w:t>
      </w:r>
      <w:r w:rsidR="00F2296E">
        <w:rPr>
          <w:w w:val="95"/>
        </w:rPr>
        <w:t xml:space="preserve"> </w:t>
      </w:r>
      <w:r>
        <w:rPr>
          <w:w w:val="95"/>
        </w:rPr>
        <w:t>pri</w:t>
      </w:r>
      <w:r w:rsidR="00F2296E">
        <w:rPr>
          <w:w w:val="95"/>
        </w:rPr>
        <w:t xml:space="preserve"> </w:t>
      </w:r>
      <w:r>
        <w:rPr>
          <w:w w:val="95"/>
        </w:rPr>
        <w:t>nástupe</w:t>
      </w:r>
      <w:r w:rsidR="00F2296E">
        <w:rPr>
          <w:w w:val="95"/>
        </w:rPr>
        <w:t xml:space="preserve"> </w:t>
      </w:r>
      <w:r>
        <w:rPr>
          <w:w w:val="95"/>
        </w:rPr>
        <w:t>na</w:t>
      </w:r>
      <w:r w:rsidR="0044721A">
        <w:rPr>
          <w:w w:val="95"/>
        </w:rPr>
        <w:t xml:space="preserve"> </w:t>
      </w:r>
      <w:r>
        <w:rPr>
          <w:w w:val="95"/>
        </w:rPr>
        <w:t>nepovinné</w:t>
      </w:r>
      <w:r w:rsidR="0044721A">
        <w:rPr>
          <w:w w:val="95"/>
        </w:rPr>
        <w:t xml:space="preserve"> </w:t>
      </w:r>
      <w:proofErr w:type="spellStart"/>
      <w:r>
        <w:rPr>
          <w:w w:val="95"/>
        </w:rPr>
        <w:t>predprimárne</w:t>
      </w:r>
      <w:proofErr w:type="spellEnd"/>
      <w:r w:rsidR="0044721A">
        <w:rPr>
          <w:w w:val="95"/>
        </w:rPr>
        <w:t xml:space="preserve"> </w:t>
      </w:r>
      <w:r>
        <w:rPr>
          <w:w w:val="95"/>
        </w:rPr>
        <w:t>vzdelávanie).</w:t>
      </w:r>
    </w:p>
    <w:p w:rsidR="007C69A2" w:rsidRDefault="007C69A2" w:rsidP="007C69A2">
      <w:pPr>
        <w:pStyle w:val="Odsekzoznamu"/>
        <w:widowControl w:val="0"/>
        <w:tabs>
          <w:tab w:val="left" w:pos="993"/>
          <w:tab w:val="left" w:pos="1560"/>
        </w:tabs>
        <w:suppressAutoHyphens w:val="0"/>
        <w:autoSpaceDE w:val="0"/>
        <w:autoSpaceDN w:val="0"/>
        <w:spacing w:before="26" w:line="259" w:lineRule="auto"/>
        <w:ind w:left="993" w:right="119"/>
        <w:jc w:val="both"/>
      </w:pPr>
    </w:p>
    <w:p w:rsidR="007C69A2" w:rsidRDefault="007C69A2" w:rsidP="007C69A2">
      <w:pPr>
        <w:pStyle w:val="Odsekzoznamu"/>
        <w:widowControl w:val="0"/>
        <w:numPr>
          <w:ilvl w:val="0"/>
          <w:numId w:val="2"/>
        </w:numPr>
        <w:tabs>
          <w:tab w:val="left" w:pos="534"/>
        </w:tabs>
        <w:suppressAutoHyphens w:val="0"/>
        <w:autoSpaceDE w:val="0"/>
        <w:autoSpaceDN w:val="0"/>
        <w:spacing w:line="256" w:lineRule="auto"/>
        <w:ind w:left="1031" w:right="119"/>
        <w:jc w:val="both"/>
      </w:pPr>
      <w:r>
        <w:rPr>
          <w:b/>
          <w:w w:val="90"/>
        </w:rPr>
        <w:t>„Písomné</w:t>
      </w:r>
      <w:r w:rsidR="0044721A">
        <w:rPr>
          <w:b/>
          <w:w w:val="90"/>
        </w:rPr>
        <w:t xml:space="preserve"> </w:t>
      </w:r>
      <w:r>
        <w:rPr>
          <w:b/>
          <w:w w:val="90"/>
        </w:rPr>
        <w:t>vyhlásenie</w:t>
      </w:r>
      <w:r w:rsidR="0044721A">
        <w:rPr>
          <w:b/>
          <w:w w:val="90"/>
        </w:rPr>
        <w:t xml:space="preserve"> </w:t>
      </w:r>
      <w:r>
        <w:rPr>
          <w:b/>
          <w:w w:val="90"/>
        </w:rPr>
        <w:t>o</w:t>
      </w:r>
      <w:r w:rsidR="0044721A">
        <w:rPr>
          <w:b/>
          <w:w w:val="90"/>
        </w:rPr>
        <w:t xml:space="preserve"> </w:t>
      </w:r>
      <w:r>
        <w:rPr>
          <w:b/>
          <w:w w:val="90"/>
        </w:rPr>
        <w:t>bezpríznakovosti“</w:t>
      </w:r>
      <w:r w:rsidR="0044721A">
        <w:rPr>
          <w:b/>
          <w:w w:val="90"/>
        </w:rPr>
        <w:t xml:space="preserve"> </w:t>
      </w:r>
      <w:r>
        <w:rPr>
          <w:w w:val="90"/>
        </w:rPr>
        <w:t>vystavené</w:t>
      </w:r>
      <w:r w:rsidR="0044721A">
        <w:rPr>
          <w:w w:val="90"/>
        </w:rPr>
        <w:t xml:space="preserve"> </w:t>
      </w:r>
      <w:r>
        <w:rPr>
          <w:w w:val="90"/>
        </w:rPr>
        <w:t>rodičom</w:t>
      </w:r>
      <w:r w:rsidR="0044721A">
        <w:rPr>
          <w:w w:val="90"/>
        </w:rPr>
        <w:t xml:space="preserve"> </w:t>
      </w:r>
      <w:r>
        <w:rPr>
          <w:w w:val="90"/>
        </w:rPr>
        <w:t>—</w:t>
      </w:r>
      <w:r w:rsidR="0044721A">
        <w:rPr>
          <w:w w:val="90"/>
        </w:rPr>
        <w:t xml:space="preserve"> </w:t>
      </w:r>
      <w:r>
        <w:rPr>
          <w:w w:val="90"/>
        </w:rPr>
        <w:t>pri</w:t>
      </w:r>
      <w:r w:rsidR="0044721A">
        <w:rPr>
          <w:w w:val="90"/>
        </w:rPr>
        <w:t xml:space="preserve"> </w:t>
      </w:r>
      <w:r>
        <w:rPr>
          <w:w w:val="90"/>
        </w:rPr>
        <w:t>návrate</w:t>
      </w:r>
      <w:r w:rsidR="0044721A">
        <w:rPr>
          <w:w w:val="90"/>
        </w:rPr>
        <w:t xml:space="preserve"> </w:t>
      </w:r>
      <w:r>
        <w:rPr>
          <w:w w:val="90"/>
        </w:rPr>
        <w:t>dieťaťa</w:t>
      </w:r>
      <w:r w:rsidR="0044721A">
        <w:rPr>
          <w:w w:val="90"/>
        </w:rPr>
        <w:t xml:space="preserve"> </w:t>
      </w:r>
      <w:r>
        <w:rPr>
          <w:w w:val="90"/>
        </w:rPr>
        <w:t>do</w:t>
      </w:r>
      <w:r w:rsidR="0044721A">
        <w:rPr>
          <w:w w:val="90"/>
        </w:rPr>
        <w:t xml:space="preserve"> </w:t>
      </w:r>
      <w:r>
        <w:rPr>
          <w:w w:val="90"/>
        </w:rPr>
        <w:lastRenderedPageBreak/>
        <w:t>materskej</w:t>
      </w:r>
      <w:r w:rsidR="0044721A">
        <w:rPr>
          <w:w w:val="90"/>
        </w:rPr>
        <w:t xml:space="preserve"> </w:t>
      </w:r>
      <w:r>
        <w:rPr>
          <w:w w:val="90"/>
        </w:rPr>
        <w:t>školy</w:t>
      </w:r>
      <w:r w:rsidR="0044721A">
        <w:rPr>
          <w:w w:val="90"/>
        </w:rPr>
        <w:t xml:space="preserve"> </w:t>
      </w:r>
      <w:r>
        <w:rPr>
          <w:w w:val="90"/>
        </w:rPr>
        <w:t>v</w:t>
      </w:r>
      <w:r w:rsidR="0044721A">
        <w:rPr>
          <w:w w:val="90"/>
        </w:rPr>
        <w:t xml:space="preserve"> </w:t>
      </w:r>
      <w:r>
        <w:rPr>
          <w:w w:val="90"/>
        </w:rPr>
        <w:t>prípade,</w:t>
      </w:r>
      <w:r w:rsidR="0044721A">
        <w:rPr>
          <w:w w:val="90"/>
        </w:rPr>
        <w:t xml:space="preserve"> </w:t>
      </w:r>
      <w:r>
        <w:rPr>
          <w:w w:val="90"/>
        </w:rPr>
        <w:t>že</w:t>
      </w:r>
      <w:r w:rsidR="0044721A">
        <w:rPr>
          <w:w w:val="90"/>
        </w:rPr>
        <w:t xml:space="preserve"> </w:t>
      </w:r>
      <w:r>
        <w:rPr>
          <w:w w:val="90"/>
        </w:rPr>
        <w:t>jeho</w:t>
      </w:r>
      <w:r w:rsidR="0044721A">
        <w:rPr>
          <w:w w:val="90"/>
        </w:rPr>
        <w:t xml:space="preserve"> </w:t>
      </w:r>
      <w:r>
        <w:rPr>
          <w:w w:val="90"/>
        </w:rPr>
        <w:t>neprítomnosť</w:t>
      </w:r>
      <w:r w:rsidR="0044721A">
        <w:rPr>
          <w:w w:val="90"/>
        </w:rPr>
        <w:t xml:space="preserve"> </w:t>
      </w:r>
      <w:r>
        <w:rPr>
          <w:w w:val="90"/>
        </w:rPr>
        <w:t>trvala</w:t>
      </w:r>
      <w:r w:rsidR="0044721A">
        <w:rPr>
          <w:w w:val="90"/>
        </w:rPr>
        <w:t xml:space="preserve"> </w:t>
      </w:r>
      <w:r>
        <w:rPr>
          <w:w w:val="90"/>
        </w:rPr>
        <w:t>tri</w:t>
      </w:r>
      <w:r w:rsidR="0044721A">
        <w:rPr>
          <w:w w:val="90"/>
        </w:rPr>
        <w:t xml:space="preserve"> </w:t>
      </w:r>
      <w:r>
        <w:rPr>
          <w:w w:val="90"/>
        </w:rPr>
        <w:t>a</w:t>
      </w:r>
      <w:r w:rsidR="0044721A">
        <w:rPr>
          <w:w w:val="90"/>
        </w:rPr>
        <w:t> </w:t>
      </w:r>
      <w:r>
        <w:rPr>
          <w:w w:val="90"/>
        </w:rPr>
        <w:t>viac</w:t>
      </w:r>
      <w:r w:rsidR="0044721A">
        <w:rPr>
          <w:w w:val="90"/>
        </w:rPr>
        <w:t xml:space="preserve"> </w:t>
      </w:r>
      <w:r>
        <w:rPr>
          <w:w w:val="90"/>
        </w:rPr>
        <w:t>po</w:t>
      </w:r>
      <w:r w:rsidR="0044721A">
        <w:rPr>
          <w:w w:val="90"/>
        </w:rPr>
        <w:t xml:space="preserve"> </w:t>
      </w:r>
      <w:r>
        <w:rPr>
          <w:w w:val="90"/>
        </w:rPr>
        <w:t>sebe</w:t>
      </w:r>
      <w:r w:rsidR="0044721A">
        <w:rPr>
          <w:w w:val="90"/>
        </w:rPr>
        <w:t xml:space="preserve"> </w:t>
      </w:r>
      <w:r>
        <w:rPr>
          <w:w w:val="90"/>
        </w:rPr>
        <w:t>idúcich</w:t>
      </w:r>
      <w:r w:rsidR="0044721A">
        <w:rPr>
          <w:w w:val="90"/>
        </w:rPr>
        <w:t xml:space="preserve"> </w:t>
      </w:r>
      <w:r>
        <w:rPr>
          <w:w w:val="90"/>
        </w:rPr>
        <w:t>kalendárnych</w:t>
      </w:r>
      <w:r w:rsidR="0044721A">
        <w:rPr>
          <w:w w:val="90"/>
        </w:rPr>
        <w:t xml:space="preserve"> </w:t>
      </w:r>
      <w:r>
        <w:rPr>
          <w:w w:val="90"/>
        </w:rPr>
        <w:t>dní</w:t>
      </w:r>
      <w:r w:rsidR="0044721A">
        <w:rPr>
          <w:w w:val="90"/>
        </w:rPr>
        <w:t xml:space="preserve"> </w:t>
      </w:r>
      <w:r>
        <w:rPr>
          <w:w w:val="90"/>
        </w:rPr>
        <w:t>(vrátane</w:t>
      </w:r>
      <w:r w:rsidR="0044721A">
        <w:rPr>
          <w:w w:val="90"/>
        </w:rPr>
        <w:t xml:space="preserve"> </w:t>
      </w:r>
      <w:r>
        <w:rPr>
          <w:w w:val="90"/>
        </w:rPr>
        <w:t>víkendov</w:t>
      </w:r>
      <w:r w:rsidR="0044721A">
        <w:rPr>
          <w:w w:val="90"/>
        </w:rPr>
        <w:t xml:space="preserve"> </w:t>
      </w:r>
      <w:r>
        <w:rPr>
          <w:w w:val="90"/>
        </w:rPr>
        <w:t>a</w:t>
      </w:r>
      <w:r w:rsidR="0044721A">
        <w:rPr>
          <w:w w:val="90"/>
        </w:rPr>
        <w:t xml:space="preserve"> </w:t>
      </w:r>
      <w:r>
        <w:rPr>
          <w:w w:val="90"/>
        </w:rPr>
        <w:t>sviatkov)</w:t>
      </w:r>
      <w:r w:rsidR="0044721A">
        <w:rPr>
          <w:w w:val="90"/>
        </w:rPr>
        <w:t xml:space="preserve"> </w:t>
      </w:r>
      <w:r>
        <w:rPr>
          <w:b/>
          <w:color w:val="FF0000"/>
          <w:w w:val="90"/>
        </w:rPr>
        <w:t>z</w:t>
      </w:r>
      <w:r w:rsidR="0044721A">
        <w:rPr>
          <w:b/>
          <w:color w:val="FF0000"/>
          <w:w w:val="90"/>
        </w:rPr>
        <w:t> </w:t>
      </w:r>
      <w:r>
        <w:rPr>
          <w:b/>
          <w:color w:val="FF0000"/>
          <w:w w:val="90"/>
        </w:rPr>
        <w:t>iných</w:t>
      </w:r>
      <w:r w:rsidR="0044721A">
        <w:rPr>
          <w:b/>
          <w:color w:val="FF0000"/>
          <w:w w:val="90"/>
        </w:rPr>
        <w:t xml:space="preserve"> </w:t>
      </w:r>
      <w:r>
        <w:rPr>
          <w:b/>
          <w:color w:val="FF0000"/>
          <w:w w:val="90"/>
        </w:rPr>
        <w:t>dôvodov</w:t>
      </w:r>
      <w:r w:rsidR="0044721A">
        <w:rPr>
          <w:b/>
          <w:color w:val="FF0000"/>
          <w:w w:val="90"/>
        </w:rPr>
        <w:t xml:space="preserve"> </w:t>
      </w:r>
      <w:r>
        <w:rPr>
          <w:b/>
          <w:color w:val="FF0000"/>
          <w:w w:val="90"/>
        </w:rPr>
        <w:t>ako</w:t>
      </w:r>
      <w:r w:rsidR="0044721A">
        <w:rPr>
          <w:b/>
          <w:color w:val="FF0000"/>
          <w:w w:val="90"/>
        </w:rPr>
        <w:t xml:space="preserve"> </w:t>
      </w:r>
      <w:r>
        <w:rPr>
          <w:b/>
          <w:color w:val="FF0000"/>
          <w:w w:val="90"/>
        </w:rPr>
        <w:t>ochorenia</w:t>
      </w:r>
      <w:r w:rsidR="0044721A">
        <w:rPr>
          <w:b/>
          <w:color w:val="FF0000"/>
          <w:w w:val="90"/>
        </w:rPr>
        <w:t xml:space="preserve"> </w:t>
      </w:r>
      <w:r>
        <w:rPr>
          <w:color w:val="FF0000"/>
          <w:w w:val="90"/>
        </w:rPr>
        <w:t>(</w:t>
      </w:r>
      <w:r>
        <w:rPr>
          <w:w w:val="90"/>
        </w:rPr>
        <w:t>možné</w:t>
      </w:r>
      <w:r w:rsidR="0044721A">
        <w:rPr>
          <w:w w:val="90"/>
        </w:rPr>
        <w:t xml:space="preserve"> </w:t>
      </w:r>
      <w:r>
        <w:rPr>
          <w:w w:val="90"/>
        </w:rPr>
        <w:t>len</w:t>
      </w:r>
      <w:r w:rsidR="0044721A">
        <w:rPr>
          <w:w w:val="90"/>
        </w:rPr>
        <w:t xml:space="preserve"> </w:t>
      </w:r>
      <w:r>
        <w:rPr>
          <w:w w:val="90"/>
        </w:rPr>
        <w:t>v</w:t>
      </w:r>
      <w:r w:rsidR="0044721A">
        <w:rPr>
          <w:w w:val="90"/>
        </w:rPr>
        <w:t> </w:t>
      </w:r>
      <w:r>
        <w:rPr>
          <w:w w:val="90"/>
        </w:rPr>
        <w:t>nevyhnutnom</w:t>
      </w:r>
      <w:r w:rsidR="0044721A">
        <w:rPr>
          <w:w w:val="90"/>
        </w:rPr>
        <w:t xml:space="preserve"> </w:t>
      </w:r>
      <w:r>
        <w:rPr>
          <w:w w:val="90"/>
        </w:rPr>
        <w:t>prípade).</w:t>
      </w:r>
      <w:r w:rsidR="0044721A">
        <w:rPr>
          <w:w w:val="90"/>
        </w:rPr>
        <w:t xml:space="preserve"> </w:t>
      </w:r>
      <w:r>
        <w:rPr>
          <w:w w:val="90"/>
        </w:rPr>
        <w:t>Obsahom</w:t>
      </w:r>
      <w:r w:rsidR="0044721A">
        <w:rPr>
          <w:w w:val="90"/>
        </w:rPr>
        <w:t xml:space="preserve"> </w:t>
      </w:r>
      <w:r>
        <w:rPr>
          <w:w w:val="90"/>
        </w:rPr>
        <w:t>písomného</w:t>
      </w:r>
      <w:r w:rsidR="0044721A">
        <w:rPr>
          <w:w w:val="90"/>
        </w:rPr>
        <w:t xml:space="preserve"> </w:t>
      </w:r>
      <w:r>
        <w:rPr>
          <w:w w:val="90"/>
        </w:rPr>
        <w:t>vyhlásenia</w:t>
      </w:r>
      <w:r w:rsidR="0044721A">
        <w:rPr>
          <w:w w:val="90"/>
        </w:rPr>
        <w:t xml:space="preserve"> </w:t>
      </w:r>
      <w:r>
        <w:rPr>
          <w:w w:val="95"/>
        </w:rPr>
        <w:t>o bezpríznakovosti podľa § 24 ods. 8 zákona č. 355/2007 Z. z. je údaj o tom, že dieťa neprejavuje príznaky</w:t>
      </w:r>
      <w:r w:rsidR="00DA6063">
        <w:rPr>
          <w:w w:val="95"/>
        </w:rPr>
        <w:t xml:space="preserve"> </w:t>
      </w:r>
      <w:r>
        <w:rPr>
          <w:w w:val="90"/>
        </w:rPr>
        <w:t>prenosného ochorenia a nemá nariadené karanténne opatrenie. Písomné vyhlásenie o bezpríznakovosti vystavuje</w:t>
      </w:r>
      <w:r w:rsidR="0044721A">
        <w:rPr>
          <w:w w:val="90"/>
        </w:rPr>
        <w:t xml:space="preserve"> </w:t>
      </w:r>
      <w:r>
        <w:t>rodič</w:t>
      </w:r>
      <w:r w:rsidR="0044721A">
        <w:t xml:space="preserve"> </w:t>
      </w:r>
      <w:r>
        <w:t>vždy,</w:t>
      </w:r>
      <w:r w:rsidR="0044721A">
        <w:t xml:space="preserve"> </w:t>
      </w:r>
      <w:r>
        <w:t>v</w:t>
      </w:r>
      <w:r w:rsidR="0044721A">
        <w:t> </w:t>
      </w:r>
      <w:r>
        <w:t>prípade</w:t>
      </w:r>
      <w:r w:rsidR="0044721A">
        <w:t xml:space="preserve"> </w:t>
      </w:r>
      <w:r>
        <w:t>potreby</w:t>
      </w:r>
      <w:r w:rsidR="0044721A">
        <w:t xml:space="preserve"> </w:t>
      </w:r>
      <w:r>
        <w:t>aj</w:t>
      </w:r>
      <w:r w:rsidR="0044721A">
        <w:t xml:space="preserve"> </w:t>
      </w:r>
      <w:r>
        <w:t>opakovane</w:t>
      </w:r>
      <w:r w:rsidR="0044721A">
        <w:t xml:space="preserve"> </w:t>
      </w:r>
      <w:r>
        <w:t>viackrát</w:t>
      </w:r>
      <w:r w:rsidR="0044721A">
        <w:t xml:space="preserve"> </w:t>
      </w:r>
      <w:r>
        <w:t>počas</w:t>
      </w:r>
      <w:r w:rsidR="0044721A">
        <w:t xml:space="preserve"> </w:t>
      </w:r>
      <w:r>
        <w:t>školského</w:t>
      </w:r>
      <w:r w:rsidR="0044721A">
        <w:t xml:space="preserve"> </w:t>
      </w:r>
      <w:r>
        <w:t>roka.</w:t>
      </w:r>
    </w:p>
    <w:p w:rsidR="007C69A2" w:rsidRDefault="007C69A2" w:rsidP="007C69A2">
      <w:pPr>
        <w:pStyle w:val="Zkladntext"/>
        <w:spacing w:before="3"/>
        <w:ind w:left="498"/>
        <w:jc w:val="left"/>
        <w:rPr>
          <w:rFonts w:ascii="Times New Roman" w:hAnsi="Times New Roman"/>
          <w:szCs w:val="24"/>
        </w:rPr>
      </w:pPr>
    </w:p>
    <w:p w:rsidR="007C69A2" w:rsidRDefault="007C69A2" w:rsidP="007C69A2">
      <w:pPr>
        <w:spacing w:line="254" w:lineRule="auto"/>
        <w:ind w:left="1031" w:right="119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w w:val="90"/>
          <w:sz w:val="24"/>
          <w:szCs w:val="24"/>
        </w:rPr>
        <w:t xml:space="preserve">Poznámka: </w:t>
      </w:r>
      <w:proofErr w:type="spellStart"/>
      <w:r>
        <w:rPr>
          <w:i/>
          <w:color w:val="FF0000"/>
          <w:w w:val="90"/>
          <w:sz w:val="24"/>
          <w:szCs w:val="24"/>
        </w:rPr>
        <w:t>Pokiaľ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>rodič</w:t>
      </w:r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 xml:space="preserve">plánuje </w:t>
      </w:r>
      <w:proofErr w:type="spellStart"/>
      <w:r>
        <w:rPr>
          <w:i/>
          <w:color w:val="FF0000"/>
          <w:w w:val="90"/>
          <w:sz w:val="24"/>
          <w:szCs w:val="24"/>
        </w:rPr>
        <w:t>dlhšiu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 w:rsidR="00DA6063">
        <w:rPr>
          <w:i/>
          <w:color w:val="FF0000"/>
          <w:w w:val="90"/>
          <w:sz w:val="24"/>
          <w:szCs w:val="24"/>
        </w:rPr>
        <w:t>neprítomnost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>
        <w:rPr>
          <w:i/>
          <w:color w:val="FF0000"/>
          <w:w w:val="90"/>
          <w:sz w:val="24"/>
          <w:szCs w:val="24"/>
        </w:rPr>
        <w:t>dieťaťa</w:t>
      </w:r>
      <w:proofErr w:type="spellEnd"/>
      <w:r>
        <w:rPr>
          <w:i/>
          <w:color w:val="FF0000"/>
          <w:w w:val="90"/>
          <w:sz w:val="24"/>
          <w:szCs w:val="24"/>
        </w:rPr>
        <w:t xml:space="preserve"> z </w:t>
      </w:r>
      <w:proofErr w:type="spellStart"/>
      <w:r>
        <w:rPr>
          <w:i/>
          <w:color w:val="FF0000"/>
          <w:w w:val="90"/>
          <w:sz w:val="24"/>
          <w:szCs w:val="24"/>
        </w:rPr>
        <w:t>iných</w:t>
      </w:r>
      <w:proofErr w:type="spellEnd"/>
      <w:r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>
        <w:rPr>
          <w:i/>
          <w:color w:val="FF0000"/>
          <w:w w:val="90"/>
          <w:sz w:val="24"/>
          <w:szCs w:val="24"/>
        </w:rPr>
        <w:t>dôvodov</w:t>
      </w:r>
      <w:proofErr w:type="spellEnd"/>
      <w:r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>
        <w:rPr>
          <w:i/>
          <w:color w:val="FF0000"/>
          <w:w w:val="90"/>
          <w:sz w:val="24"/>
          <w:szCs w:val="24"/>
        </w:rPr>
        <w:t>ako</w:t>
      </w:r>
      <w:proofErr w:type="spellEnd"/>
      <w:r>
        <w:rPr>
          <w:i/>
          <w:color w:val="FF0000"/>
          <w:w w:val="90"/>
          <w:sz w:val="24"/>
          <w:szCs w:val="24"/>
        </w:rPr>
        <w:t xml:space="preserve"> choroby, </w:t>
      </w:r>
      <w:proofErr w:type="spellStart"/>
      <w:r>
        <w:rPr>
          <w:i/>
          <w:color w:val="FF0000"/>
          <w:w w:val="90"/>
          <w:sz w:val="24"/>
          <w:szCs w:val="24"/>
        </w:rPr>
        <w:t>oznámi</w:t>
      </w:r>
      <w:proofErr w:type="spellEnd"/>
      <w:r>
        <w:rPr>
          <w:i/>
          <w:color w:val="FF0000"/>
          <w:w w:val="90"/>
          <w:sz w:val="24"/>
          <w:szCs w:val="24"/>
        </w:rPr>
        <w:t xml:space="preserve"> to </w:t>
      </w:r>
      <w:proofErr w:type="spellStart"/>
      <w:r>
        <w:rPr>
          <w:i/>
          <w:color w:val="FF0000"/>
          <w:w w:val="90"/>
          <w:sz w:val="24"/>
          <w:szCs w:val="24"/>
        </w:rPr>
        <w:t>materskej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 xml:space="preserve">škole </w:t>
      </w:r>
      <w:proofErr w:type="spellStart"/>
      <w:r>
        <w:rPr>
          <w:i/>
          <w:color w:val="FF0000"/>
          <w:w w:val="90"/>
          <w:sz w:val="24"/>
          <w:szCs w:val="24"/>
        </w:rPr>
        <w:t>spôsobom</w:t>
      </w:r>
      <w:proofErr w:type="spellEnd"/>
      <w:r>
        <w:rPr>
          <w:i/>
          <w:color w:val="FF0000"/>
          <w:w w:val="90"/>
          <w:sz w:val="24"/>
          <w:szCs w:val="24"/>
        </w:rPr>
        <w:t xml:space="preserve">, </w:t>
      </w:r>
      <w:proofErr w:type="spellStart"/>
      <w:r>
        <w:rPr>
          <w:i/>
          <w:color w:val="FF0000"/>
          <w:w w:val="90"/>
          <w:sz w:val="24"/>
          <w:szCs w:val="24"/>
        </w:rPr>
        <w:t>aký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 xml:space="preserve">určí </w:t>
      </w:r>
      <w:proofErr w:type="spellStart"/>
      <w:r>
        <w:rPr>
          <w:i/>
          <w:color w:val="FF0000"/>
          <w:w w:val="90"/>
          <w:sz w:val="24"/>
          <w:szCs w:val="24"/>
        </w:rPr>
        <w:t>materská</w:t>
      </w:r>
      <w:proofErr w:type="spellEnd"/>
      <w:r>
        <w:rPr>
          <w:i/>
          <w:color w:val="FF0000"/>
          <w:w w:val="90"/>
          <w:sz w:val="24"/>
          <w:szCs w:val="24"/>
        </w:rPr>
        <w:t xml:space="preserve"> škola. </w:t>
      </w:r>
      <w:proofErr w:type="spellStart"/>
      <w:r>
        <w:rPr>
          <w:i/>
          <w:color w:val="FF0000"/>
          <w:w w:val="90"/>
          <w:sz w:val="24"/>
          <w:szCs w:val="24"/>
        </w:rPr>
        <w:t>Ospravedlňovanie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>
        <w:rPr>
          <w:i/>
          <w:color w:val="FF0000"/>
          <w:w w:val="90"/>
          <w:sz w:val="24"/>
          <w:szCs w:val="24"/>
        </w:rPr>
        <w:t>neprítomnosti</w:t>
      </w:r>
      <w:proofErr w:type="spellEnd"/>
      <w:r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>
        <w:rPr>
          <w:i/>
          <w:color w:val="FF0000"/>
          <w:w w:val="90"/>
          <w:sz w:val="24"/>
          <w:szCs w:val="24"/>
        </w:rPr>
        <w:t>detí</w:t>
      </w:r>
      <w:proofErr w:type="spellEnd"/>
      <w:r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>
        <w:rPr>
          <w:i/>
          <w:color w:val="FF0000"/>
          <w:w w:val="90"/>
          <w:sz w:val="24"/>
          <w:szCs w:val="24"/>
        </w:rPr>
        <w:t>plniacich</w:t>
      </w:r>
      <w:proofErr w:type="spellEnd"/>
      <w:r>
        <w:rPr>
          <w:i/>
          <w:color w:val="FF0000"/>
          <w:w w:val="90"/>
          <w:sz w:val="24"/>
          <w:szCs w:val="24"/>
        </w:rPr>
        <w:t xml:space="preserve"> povinné </w:t>
      </w:r>
      <w:proofErr w:type="spellStart"/>
      <w:r>
        <w:rPr>
          <w:i/>
          <w:color w:val="FF0000"/>
          <w:w w:val="90"/>
          <w:sz w:val="24"/>
          <w:szCs w:val="24"/>
        </w:rPr>
        <w:t>predprimárne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>
        <w:rPr>
          <w:i/>
          <w:color w:val="FF0000"/>
          <w:w w:val="90"/>
          <w:sz w:val="24"/>
          <w:szCs w:val="24"/>
        </w:rPr>
        <w:t>vzdelávanie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>z</w:t>
      </w:r>
      <w:r w:rsidR="00DA6063">
        <w:rPr>
          <w:i/>
          <w:color w:val="FF0000"/>
          <w:w w:val="90"/>
          <w:sz w:val="24"/>
          <w:szCs w:val="24"/>
        </w:rPr>
        <w:t> </w:t>
      </w:r>
      <w:proofErr w:type="spellStart"/>
      <w:r>
        <w:rPr>
          <w:i/>
          <w:color w:val="FF0000"/>
          <w:w w:val="90"/>
          <w:sz w:val="24"/>
          <w:szCs w:val="24"/>
        </w:rPr>
        <w:t>iných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>
        <w:rPr>
          <w:i/>
          <w:color w:val="FF0000"/>
          <w:w w:val="90"/>
          <w:sz w:val="24"/>
          <w:szCs w:val="24"/>
        </w:rPr>
        <w:t>dôvodov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 w:rsidR="00DA6063">
        <w:rPr>
          <w:i/>
          <w:color w:val="FF0000"/>
          <w:w w:val="90"/>
          <w:sz w:val="24"/>
          <w:szCs w:val="24"/>
        </w:rPr>
        <w:t>ako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>choroba</w:t>
      </w:r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>má</w:t>
      </w:r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>každá</w:t>
      </w:r>
      <w:r w:rsidR="00DA6063"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>
        <w:rPr>
          <w:i/>
          <w:color w:val="FF0000"/>
          <w:w w:val="90"/>
          <w:sz w:val="24"/>
          <w:szCs w:val="24"/>
        </w:rPr>
        <w:t>materská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>škola</w:t>
      </w:r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>upravené</w:t>
      </w:r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>v</w:t>
      </w:r>
      <w:r w:rsidR="00DA6063">
        <w:rPr>
          <w:i/>
          <w:color w:val="FF0000"/>
          <w:w w:val="90"/>
          <w:sz w:val="24"/>
          <w:szCs w:val="24"/>
        </w:rPr>
        <w:t> </w:t>
      </w:r>
      <w:proofErr w:type="spellStart"/>
      <w:r>
        <w:rPr>
          <w:i/>
          <w:color w:val="FF0000"/>
          <w:w w:val="90"/>
          <w:sz w:val="24"/>
          <w:szCs w:val="24"/>
        </w:rPr>
        <w:t>školskom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 w:rsidR="00DA6063">
        <w:rPr>
          <w:i/>
          <w:color w:val="FF0000"/>
          <w:w w:val="90"/>
          <w:sz w:val="24"/>
          <w:szCs w:val="24"/>
        </w:rPr>
        <w:t>poriadku</w:t>
      </w:r>
      <w:proofErr w:type="spellEnd"/>
      <w:r w:rsidR="00DA6063">
        <w:rPr>
          <w:i/>
          <w:color w:val="FF0000"/>
          <w:w w:val="90"/>
          <w:sz w:val="24"/>
          <w:szCs w:val="24"/>
        </w:rPr>
        <w:t xml:space="preserve"> </w:t>
      </w:r>
      <w:r>
        <w:rPr>
          <w:i/>
          <w:color w:val="FF0000"/>
          <w:w w:val="90"/>
          <w:sz w:val="24"/>
          <w:szCs w:val="24"/>
        </w:rPr>
        <w:t>v</w:t>
      </w:r>
      <w:r w:rsidR="00DA6063">
        <w:rPr>
          <w:i/>
          <w:color w:val="FF0000"/>
          <w:w w:val="90"/>
          <w:sz w:val="24"/>
          <w:szCs w:val="24"/>
        </w:rPr>
        <w:t> </w:t>
      </w:r>
      <w:r>
        <w:rPr>
          <w:i/>
          <w:color w:val="FF0000"/>
          <w:w w:val="90"/>
          <w:sz w:val="24"/>
          <w:szCs w:val="24"/>
        </w:rPr>
        <w:t>časti</w:t>
      </w:r>
      <w:r w:rsidR="00DA6063">
        <w:rPr>
          <w:i/>
          <w:color w:val="FF0000"/>
          <w:w w:val="9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w w:val="95"/>
          <w:sz w:val="24"/>
          <w:szCs w:val="24"/>
        </w:rPr>
        <w:t>prevádzka</w:t>
      </w:r>
      <w:proofErr w:type="spellEnd"/>
      <w:r w:rsidR="00DA6063">
        <w:rPr>
          <w:i/>
          <w:color w:val="FF0000"/>
          <w:spacing w:val="-1"/>
          <w:w w:val="95"/>
          <w:sz w:val="24"/>
          <w:szCs w:val="24"/>
        </w:rPr>
        <w:t xml:space="preserve"> </w:t>
      </w:r>
      <w:r>
        <w:rPr>
          <w:i/>
          <w:color w:val="FF0000"/>
          <w:spacing w:val="-1"/>
          <w:w w:val="95"/>
          <w:sz w:val="24"/>
          <w:szCs w:val="24"/>
        </w:rPr>
        <w:t>a</w:t>
      </w:r>
      <w:r w:rsidR="00DA6063">
        <w:rPr>
          <w:i/>
          <w:color w:val="FF0000"/>
          <w:spacing w:val="-1"/>
          <w:w w:val="95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w w:val="95"/>
          <w:sz w:val="24"/>
          <w:szCs w:val="24"/>
        </w:rPr>
        <w:t>vnútorný</w:t>
      </w:r>
      <w:proofErr w:type="spellEnd"/>
      <w:r w:rsidR="00DA6063">
        <w:rPr>
          <w:i/>
          <w:color w:val="FF0000"/>
          <w:spacing w:val="-1"/>
          <w:w w:val="95"/>
          <w:sz w:val="24"/>
          <w:szCs w:val="24"/>
        </w:rPr>
        <w:t xml:space="preserve"> </w:t>
      </w:r>
      <w:r>
        <w:rPr>
          <w:i/>
          <w:color w:val="FF0000"/>
          <w:spacing w:val="-1"/>
          <w:w w:val="95"/>
          <w:sz w:val="24"/>
          <w:szCs w:val="24"/>
        </w:rPr>
        <w:t>režim</w:t>
      </w:r>
      <w:r w:rsidR="00DA6063">
        <w:rPr>
          <w:i/>
          <w:color w:val="FF0000"/>
          <w:spacing w:val="-1"/>
          <w:w w:val="95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w w:val="95"/>
          <w:sz w:val="24"/>
          <w:szCs w:val="24"/>
        </w:rPr>
        <w:t>materskej</w:t>
      </w:r>
      <w:proofErr w:type="spellEnd"/>
      <w:r w:rsidR="00DA6063">
        <w:rPr>
          <w:i/>
          <w:color w:val="FF0000"/>
          <w:spacing w:val="-1"/>
          <w:w w:val="95"/>
          <w:sz w:val="24"/>
          <w:szCs w:val="24"/>
        </w:rPr>
        <w:t xml:space="preserve"> </w:t>
      </w:r>
      <w:r>
        <w:rPr>
          <w:i/>
          <w:color w:val="FF0000"/>
          <w:spacing w:val="-1"/>
          <w:w w:val="95"/>
          <w:sz w:val="24"/>
          <w:szCs w:val="24"/>
        </w:rPr>
        <w:t>školy.</w:t>
      </w:r>
      <w:r w:rsidR="00DA6063">
        <w:rPr>
          <w:i/>
          <w:color w:val="FF0000"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spacing w:val="-1"/>
          <w:w w:val="95"/>
          <w:sz w:val="24"/>
          <w:szCs w:val="24"/>
        </w:rPr>
        <w:t>Ospravedlnenie</w:t>
      </w:r>
      <w:proofErr w:type="spellEnd"/>
      <w:r w:rsidR="00DA6063">
        <w:rPr>
          <w:b/>
          <w:i/>
          <w:color w:val="FF0000"/>
          <w:spacing w:val="-1"/>
          <w:w w:val="95"/>
          <w:sz w:val="24"/>
          <w:szCs w:val="24"/>
        </w:rPr>
        <w:t xml:space="preserve"> </w:t>
      </w:r>
      <w:r>
        <w:rPr>
          <w:b/>
          <w:i/>
          <w:color w:val="FF0000"/>
          <w:w w:val="95"/>
          <w:sz w:val="24"/>
          <w:szCs w:val="24"/>
        </w:rPr>
        <w:t>z</w:t>
      </w:r>
      <w:r w:rsidR="00DA6063">
        <w:rPr>
          <w:b/>
          <w:i/>
          <w:color w:val="FF0000"/>
          <w:w w:val="95"/>
          <w:sz w:val="24"/>
          <w:szCs w:val="24"/>
        </w:rPr>
        <w:t> </w:t>
      </w:r>
      <w:proofErr w:type="spellStart"/>
      <w:r>
        <w:rPr>
          <w:b/>
          <w:i/>
          <w:color w:val="FF0000"/>
          <w:w w:val="95"/>
          <w:sz w:val="24"/>
          <w:szCs w:val="24"/>
        </w:rPr>
        <w:t>dôvodu</w:t>
      </w:r>
      <w:proofErr w:type="spellEnd"/>
      <w:r w:rsidR="00DA6063">
        <w:rPr>
          <w:b/>
          <w:i/>
          <w:color w:val="FF0000"/>
          <w:w w:val="95"/>
          <w:sz w:val="24"/>
          <w:szCs w:val="24"/>
        </w:rPr>
        <w:t xml:space="preserve"> </w:t>
      </w:r>
      <w:r>
        <w:rPr>
          <w:b/>
          <w:i/>
          <w:color w:val="FF0000"/>
          <w:w w:val="95"/>
          <w:sz w:val="24"/>
          <w:szCs w:val="24"/>
        </w:rPr>
        <w:t>choroby</w:t>
      </w:r>
      <w:r w:rsidR="00DA6063">
        <w:rPr>
          <w:b/>
          <w:i/>
          <w:color w:val="FF0000"/>
          <w:w w:val="95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w w:val="95"/>
          <w:sz w:val="24"/>
          <w:szCs w:val="24"/>
        </w:rPr>
        <w:t>nie</w:t>
      </w:r>
      <w:proofErr w:type="spellEnd"/>
      <w:r w:rsidR="00DA6063">
        <w:rPr>
          <w:b/>
          <w:i/>
          <w:color w:val="FF0000"/>
          <w:w w:val="95"/>
          <w:sz w:val="24"/>
          <w:szCs w:val="24"/>
        </w:rPr>
        <w:t xml:space="preserve"> </w:t>
      </w:r>
      <w:r>
        <w:rPr>
          <w:b/>
          <w:i/>
          <w:color w:val="FF0000"/>
          <w:w w:val="95"/>
          <w:sz w:val="24"/>
          <w:szCs w:val="24"/>
        </w:rPr>
        <w:t>je</w:t>
      </w:r>
      <w:r w:rsidR="00DA6063">
        <w:rPr>
          <w:b/>
          <w:i/>
          <w:color w:val="FF0000"/>
          <w:w w:val="95"/>
          <w:sz w:val="24"/>
          <w:szCs w:val="24"/>
        </w:rPr>
        <w:t xml:space="preserve"> </w:t>
      </w:r>
      <w:r>
        <w:rPr>
          <w:b/>
          <w:i/>
          <w:color w:val="FF0000"/>
          <w:w w:val="95"/>
          <w:sz w:val="24"/>
          <w:szCs w:val="24"/>
        </w:rPr>
        <w:t>možné</w:t>
      </w:r>
      <w:r w:rsidR="00DA6063">
        <w:rPr>
          <w:b/>
          <w:i/>
          <w:color w:val="FF0000"/>
          <w:w w:val="95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w w:val="95"/>
          <w:sz w:val="24"/>
          <w:szCs w:val="24"/>
        </w:rPr>
        <w:t>upraviť</w:t>
      </w:r>
      <w:proofErr w:type="spellEnd"/>
      <w:r w:rsidR="00DA6063">
        <w:rPr>
          <w:b/>
          <w:i/>
          <w:color w:val="FF0000"/>
          <w:w w:val="95"/>
          <w:sz w:val="24"/>
          <w:szCs w:val="24"/>
        </w:rPr>
        <w:t xml:space="preserve"> </w:t>
      </w:r>
      <w:r>
        <w:rPr>
          <w:b/>
          <w:i/>
          <w:color w:val="FF0000"/>
          <w:w w:val="95"/>
          <w:sz w:val="24"/>
          <w:szCs w:val="24"/>
        </w:rPr>
        <w:t>v</w:t>
      </w:r>
      <w:r w:rsidR="00DA6063">
        <w:rPr>
          <w:b/>
          <w:i/>
          <w:color w:val="FF0000"/>
          <w:w w:val="95"/>
          <w:sz w:val="24"/>
          <w:szCs w:val="24"/>
        </w:rPr>
        <w:t> </w:t>
      </w:r>
      <w:proofErr w:type="spellStart"/>
      <w:r>
        <w:rPr>
          <w:b/>
          <w:i/>
          <w:color w:val="FF0000"/>
          <w:w w:val="95"/>
          <w:sz w:val="24"/>
          <w:szCs w:val="24"/>
        </w:rPr>
        <w:t>školskom</w:t>
      </w:r>
      <w:proofErr w:type="spellEnd"/>
      <w:r w:rsidR="00DA6063">
        <w:rPr>
          <w:b/>
          <w:i/>
          <w:color w:val="FF0000"/>
          <w:w w:val="95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w w:val="95"/>
          <w:sz w:val="24"/>
          <w:szCs w:val="24"/>
        </w:rPr>
        <w:t>poriadku</w:t>
      </w:r>
      <w:proofErr w:type="spellEnd"/>
      <w:r>
        <w:rPr>
          <w:b/>
          <w:i/>
          <w:color w:val="FF0000"/>
          <w:w w:val="95"/>
          <w:sz w:val="24"/>
          <w:szCs w:val="24"/>
        </w:rPr>
        <w:t xml:space="preserve"> nad rámec platného </w:t>
      </w:r>
      <w:proofErr w:type="spellStart"/>
      <w:r>
        <w:rPr>
          <w:b/>
          <w:i/>
          <w:color w:val="FF0000"/>
          <w:w w:val="95"/>
          <w:sz w:val="24"/>
          <w:szCs w:val="24"/>
        </w:rPr>
        <w:t>právneho</w:t>
      </w:r>
      <w:proofErr w:type="spellEnd"/>
      <w:r>
        <w:rPr>
          <w:b/>
          <w:i/>
          <w:color w:val="FF0000"/>
          <w:w w:val="95"/>
          <w:sz w:val="24"/>
          <w:szCs w:val="24"/>
        </w:rPr>
        <w:t xml:space="preserve"> stavu; v období </w:t>
      </w:r>
      <w:proofErr w:type="spellStart"/>
      <w:r>
        <w:rPr>
          <w:b/>
          <w:i/>
          <w:color w:val="FF0000"/>
          <w:w w:val="95"/>
          <w:sz w:val="24"/>
          <w:szCs w:val="24"/>
        </w:rPr>
        <w:t>pandemickej</w:t>
      </w:r>
      <w:proofErr w:type="spellEnd"/>
      <w:r>
        <w:rPr>
          <w:b/>
          <w:i/>
          <w:color w:val="FF0000"/>
          <w:w w:val="95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w w:val="95"/>
          <w:sz w:val="24"/>
          <w:szCs w:val="24"/>
        </w:rPr>
        <w:t>situácie</w:t>
      </w:r>
      <w:proofErr w:type="spellEnd"/>
      <w:r>
        <w:rPr>
          <w:b/>
          <w:i/>
          <w:color w:val="FF0000"/>
          <w:w w:val="95"/>
          <w:sz w:val="24"/>
          <w:szCs w:val="24"/>
        </w:rPr>
        <w:t xml:space="preserve"> nad rámec</w:t>
      </w:r>
      <w:r w:rsidR="00DA6063">
        <w:rPr>
          <w:b/>
          <w:i/>
          <w:color w:val="FF0000"/>
          <w:w w:val="95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sz w:val="24"/>
          <w:szCs w:val="24"/>
        </w:rPr>
        <w:t>rozhodnutia</w:t>
      </w:r>
      <w:proofErr w:type="spellEnd"/>
      <w:r w:rsidR="00DA6063"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</w:rPr>
        <w:t>ministra</w:t>
      </w:r>
      <w:r w:rsidR="00DA6063"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</w:rPr>
        <w:t>školstva.</w:t>
      </w:r>
    </w:p>
    <w:p w:rsidR="007C69A2" w:rsidRDefault="007C69A2" w:rsidP="007C69A2">
      <w:pPr>
        <w:spacing w:line="254" w:lineRule="auto"/>
        <w:jc w:val="both"/>
        <w:rPr>
          <w:sz w:val="24"/>
          <w:szCs w:val="24"/>
        </w:rPr>
      </w:pPr>
    </w:p>
    <w:p w:rsidR="007C69A2" w:rsidRPr="00DA6063" w:rsidRDefault="007C69A2" w:rsidP="007C69A2">
      <w:pPr>
        <w:pStyle w:val="Zkladntext"/>
        <w:spacing w:before="65"/>
        <w:jc w:val="left"/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</w:pPr>
      <w:r w:rsidRPr="00DA6063">
        <w:rPr>
          <w:rFonts w:ascii="Times New Roman" w:hAnsi="Times New Roman"/>
          <w:b/>
          <w:color w:val="538135" w:themeColor="accent6" w:themeShade="BF"/>
          <w:szCs w:val="24"/>
        </w:rPr>
        <w:tab/>
      </w:r>
      <w:proofErr w:type="spellStart"/>
      <w:r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>Ospravedlnenie</w:t>
      </w:r>
      <w:proofErr w:type="spellEnd"/>
      <w:r w:rsidR="00DA6063"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 xml:space="preserve"> </w:t>
      </w:r>
      <w:r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>neúčasti</w:t>
      </w:r>
      <w:r w:rsidR="00DA6063"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 xml:space="preserve"> </w:t>
      </w:r>
      <w:proofErr w:type="spellStart"/>
      <w:r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>dieťaťa</w:t>
      </w:r>
      <w:proofErr w:type="spellEnd"/>
      <w:r w:rsidR="00DA6063"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 xml:space="preserve"> </w:t>
      </w:r>
      <w:r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>na</w:t>
      </w:r>
      <w:r w:rsidR="00DA6063"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 xml:space="preserve"> </w:t>
      </w:r>
      <w:proofErr w:type="spellStart"/>
      <w:r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>predprimárnom</w:t>
      </w:r>
      <w:proofErr w:type="spellEnd"/>
      <w:r w:rsidR="00DA6063"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 xml:space="preserve"> </w:t>
      </w:r>
      <w:proofErr w:type="spellStart"/>
      <w:r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>vzdelávaní</w:t>
      </w:r>
      <w:proofErr w:type="spellEnd"/>
      <w:r w:rsidRPr="00DA6063">
        <w:rPr>
          <w:rFonts w:ascii="Times New Roman" w:hAnsi="Times New Roman"/>
          <w:b/>
          <w:color w:val="538135" w:themeColor="accent6" w:themeShade="BF"/>
          <w:w w:val="90"/>
          <w:szCs w:val="24"/>
          <w:u w:val="single"/>
        </w:rPr>
        <w:t>:</w:t>
      </w:r>
    </w:p>
    <w:p w:rsidR="007C69A2" w:rsidRDefault="007C69A2" w:rsidP="007C69A2">
      <w:pPr>
        <w:pStyle w:val="Zkladntext"/>
        <w:spacing w:before="65"/>
        <w:jc w:val="left"/>
        <w:rPr>
          <w:rFonts w:ascii="Times New Roman" w:hAnsi="Times New Roman"/>
          <w:color w:val="FF0000"/>
          <w:szCs w:val="24"/>
        </w:rPr>
      </w:pPr>
    </w:p>
    <w:p w:rsidR="007C69A2" w:rsidRDefault="007C69A2" w:rsidP="007C69A2">
      <w:pPr>
        <w:pStyle w:val="Odsekzoznamu"/>
        <w:widowControl w:val="0"/>
        <w:tabs>
          <w:tab w:val="left" w:pos="1243"/>
        </w:tabs>
        <w:suppressAutoHyphens w:val="0"/>
        <w:autoSpaceDE w:val="0"/>
        <w:autoSpaceDN w:val="0"/>
        <w:spacing w:before="23"/>
        <w:jc w:val="both"/>
        <w:rPr>
          <w:color w:val="FF0000"/>
        </w:rPr>
      </w:pPr>
      <w:r>
        <w:rPr>
          <w:color w:val="FF0000"/>
          <w:spacing w:val="-1"/>
          <w:w w:val="91"/>
        </w:rPr>
        <w:t>1. zákonn</w:t>
      </w:r>
      <w:r>
        <w:rPr>
          <w:color w:val="FF0000"/>
        </w:rPr>
        <w:t xml:space="preserve">ý </w:t>
      </w:r>
      <w:r>
        <w:rPr>
          <w:color w:val="FF0000"/>
          <w:spacing w:val="-1"/>
          <w:w w:val="88"/>
        </w:rPr>
        <w:t>zást</w:t>
      </w:r>
      <w:r>
        <w:rPr>
          <w:color w:val="FF0000"/>
          <w:spacing w:val="-1"/>
          <w:w w:val="94"/>
        </w:rPr>
        <w:t>upc</w:t>
      </w:r>
      <w:r>
        <w:rPr>
          <w:color w:val="FF0000"/>
          <w:w w:val="94"/>
        </w:rPr>
        <w:t>a</w:t>
      </w:r>
      <w:r w:rsidR="00DA6063">
        <w:rPr>
          <w:color w:val="FF0000"/>
          <w:w w:val="94"/>
        </w:rPr>
        <w:t xml:space="preserve"> </w:t>
      </w:r>
      <w:r>
        <w:rPr>
          <w:color w:val="FF0000"/>
          <w:spacing w:val="-1"/>
          <w:w w:val="93"/>
        </w:rPr>
        <w:t>j</w:t>
      </w:r>
      <w:r>
        <w:rPr>
          <w:color w:val="FF0000"/>
          <w:w w:val="93"/>
        </w:rPr>
        <w:t>e</w:t>
      </w:r>
      <w:r w:rsidR="00DA6063">
        <w:rPr>
          <w:color w:val="FF0000"/>
          <w:w w:val="93"/>
        </w:rPr>
        <w:t xml:space="preserve"> </w:t>
      </w:r>
      <w:r>
        <w:rPr>
          <w:color w:val="FF0000"/>
          <w:spacing w:val="-1"/>
          <w:w w:val="96"/>
        </w:rPr>
        <w:t>po</w:t>
      </w:r>
      <w:r>
        <w:rPr>
          <w:color w:val="FF0000"/>
          <w:spacing w:val="-1"/>
          <w:w w:val="80"/>
        </w:rPr>
        <w:t>v</w:t>
      </w:r>
      <w:r>
        <w:rPr>
          <w:color w:val="FF0000"/>
          <w:spacing w:val="-1"/>
          <w:w w:val="91"/>
        </w:rPr>
        <w:t>in</w:t>
      </w:r>
      <w:r>
        <w:rPr>
          <w:color w:val="FF0000"/>
          <w:spacing w:val="-1"/>
          <w:w w:val="92"/>
        </w:rPr>
        <w:t>n</w:t>
      </w:r>
      <w:r>
        <w:rPr>
          <w:color w:val="FF0000"/>
        </w:rPr>
        <w:t xml:space="preserve">ý </w:t>
      </w:r>
      <w:r>
        <w:rPr>
          <w:color w:val="FF0000"/>
          <w:spacing w:val="-1"/>
          <w:w w:val="96"/>
        </w:rPr>
        <w:t>p</w:t>
      </w:r>
      <w:r>
        <w:rPr>
          <w:color w:val="FF0000"/>
          <w:spacing w:val="-1"/>
          <w:w w:val="84"/>
        </w:rPr>
        <w:t>ís</w:t>
      </w:r>
      <w:r>
        <w:rPr>
          <w:color w:val="FF0000"/>
          <w:spacing w:val="-1"/>
          <w:w w:val="96"/>
        </w:rPr>
        <w:t>o</w:t>
      </w:r>
      <w:r>
        <w:rPr>
          <w:color w:val="FF0000"/>
          <w:spacing w:val="-1"/>
          <w:w w:val="90"/>
        </w:rPr>
        <w:t>m</w:t>
      </w:r>
      <w:r>
        <w:rPr>
          <w:color w:val="FF0000"/>
          <w:spacing w:val="-1"/>
          <w:w w:val="92"/>
        </w:rPr>
        <w:t>n</w:t>
      </w:r>
      <w:r>
        <w:rPr>
          <w:color w:val="FF0000"/>
          <w:spacing w:val="-1"/>
          <w:w w:val="94"/>
        </w:rPr>
        <w:t>e</w:t>
      </w:r>
      <w:r>
        <w:rPr>
          <w:color w:val="FF0000"/>
          <w:spacing w:val="-1"/>
          <w:w w:val="170"/>
        </w:rPr>
        <w:t>/</w:t>
      </w:r>
      <w:r w:rsidR="00DA6063">
        <w:rPr>
          <w:color w:val="FF0000"/>
          <w:spacing w:val="-1"/>
          <w:w w:val="170"/>
        </w:rPr>
        <w:t xml:space="preserve"> </w:t>
      </w:r>
      <w:r>
        <w:rPr>
          <w:color w:val="FF0000"/>
          <w:spacing w:val="-1"/>
          <w:w w:val="91"/>
        </w:rPr>
        <w:t>ús</w:t>
      </w:r>
      <w:r>
        <w:rPr>
          <w:color w:val="FF0000"/>
          <w:spacing w:val="-1"/>
          <w:w w:val="92"/>
        </w:rPr>
        <w:t>tn</w:t>
      </w:r>
      <w:r>
        <w:rPr>
          <w:color w:val="FF0000"/>
          <w:spacing w:val="-1"/>
          <w:w w:val="94"/>
        </w:rPr>
        <w:t>e</w:t>
      </w:r>
      <w:r>
        <w:rPr>
          <w:color w:val="FF0000"/>
          <w:spacing w:val="-1"/>
          <w:w w:val="170"/>
        </w:rPr>
        <w:t>/</w:t>
      </w:r>
      <w:r w:rsidR="00DA6063">
        <w:rPr>
          <w:color w:val="FF0000"/>
          <w:spacing w:val="-1"/>
          <w:w w:val="170"/>
        </w:rPr>
        <w:t xml:space="preserve"> </w:t>
      </w:r>
      <w:r>
        <w:rPr>
          <w:color w:val="FF0000"/>
          <w:spacing w:val="-1"/>
          <w:w w:val="93"/>
        </w:rPr>
        <w:t>tele</w:t>
      </w:r>
      <w:r>
        <w:rPr>
          <w:color w:val="FF0000"/>
          <w:spacing w:val="-1"/>
          <w:w w:val="94"/>
        </w:rPr>
        <w:t>fo</w:t>
      </w:r>
      <w:r>
        <w:rPr>
          <w:color w:val="FF0000"/>
          <w:spacing w:val="-1"/>
          <w:w w:val="92"/>
        </w:rPr>
        <w:t>n</w:t>
      </w:r>
      <w:r>
        <w:rPr>
          <w:color w:val="FF0000"/>
          <w:spacing w:val="-1"/>
          <w:w w:val="98"/>
        </w:rPr>
        <w:t>ic</w:t>
      </w:r>
      <w:r>
        <w:rPr>
          <w:color w:val="FF0000"/>
          <w:spacing w:val="-1"/>
          <w:w w:val="95"/>
        </w:rPr>
        <w:t>k</w:t>
      </w:r>
      <w:r>
        <w:rPr>
          <w:color w:val="FF0000"/>
          <w:w w:val="86"/>
        </w:rPr>
        <w:t>y</w:t>
      </w:r>
      <w:r w:rsidR="00DA6063">
        <w:rPr>
          <w:color w:val="FF0000"/>
          <w:w w:val="86"/>
        </w:rPr>
        <w:t xml:space="preserve"> </w:t>
      </w:r>
      <w:r>
        <w:rPr>
          <w:color w:val="FF0000"/>
          <w:spacing w:val="-1"/>
          <w:w w:val="92"/>
        </w:rPr>
        <w:t>n</w:t>
      </w:r>
      <w:r>
        <w:rPr>
          <w:color w:val="FF0000"/>
          <w:spacing w:val="-1"/>
          <w:w w:val="87"/>
        </w:rPr>
        <w:t>a</w:t>
      </w:r>
      <w:r>
        <w:rPr>
          <w:color w:val="FF0000"/>
          <w:spacing w:val="-1"/>
          <w:w w:val="93"/>
        </w:rPr>
        <w:t>h</w:t>
      </w:r>
      <w:r>
        <w:rPr>
          <w:color w:val="FF0000"/>
          <w:spacing w:val="-1"/>
          <w:w w:val="88"/>
        </w:rPr>
        <w:t>lá</w:t>
      </w:r>
      <w:r>
        <w:rPr>
          <w:color w:val="FF0000"/>
          <w:spacing w:val="-1"/>
          <w:w w:val="91"/>
        </w:rPr>
        <w:t>s</w:t>
      </w:r>
      <w:r>
        <w:rPr>
          <w:color w:val="FF0000"/>
          <w:spacing w:val="-1"/>
          <w:w w:val="89"/>
        </w:rPr>
        <w:t>i</w:t>
      </w:r>
      <w:r>
        <w:rPr>
          <w:color w:val="FF0000"/>
          <w:w w:val="90"/>
        </w:rPr>
        <w:t>ť</w:t>
      </w:r>
      <w:r w:rsidR="00DA6063">
        <w:rPr>
          <w:color w:val="FF0000"/>
          <w:w w:val="90"/>
        </w:rPr>
        <w:t xml:space="preserve"> </w:t>
      </w:r>
      <w:r>
        <w:rPr>
          <w:color w:val="FF0000"/>
          <w:spacing w:val="-1"/>
          <w:w w:val="92"/>
        </w:rPr>
        <w:t>n</w:t>
      </w:r>
      <w:r>
        <w:rPr>
          <w:color w:val="FF0000"/>
          <w:spacing w:val="-1"/>
          <w:w w:val="94"/>
        </w:rPr>
        <w:t>e</w:t>
      </w:r>
      <w:r>
        <w:rPr>
          <w:color w:val="FF0000"/>
          <w:spacing w:val="-1"/>
          <w:w w:val="96"/>
        </w:rPr>
        <w:t>p</w:t>
      </w:r>
      <w:r>
        <w:rPr>
          <w:color w:val="FF0000"/>
          <w:spacing w:val="-1"/>
          <w:w w:val="89"/>
        </w:rPr>
        <w:t>ríto</w:t>
      </w:r>
      <w:r>
        <w:rPr>
          <w:color w:val="FF0000"/>
          <w:spacing w:val="-1"/>
          <w:w w:val="90"/>
        </w:rPr>
        <w:t>m</w:t>
      </w:r>
      <w:r>
        <w:rPr>
          <w:color w:val="FF0000"/>
          <w:spacing w:val="-1"/>
          <w:w w:val="92"/>
        </w:rPr>
        <w:t>n</w:t>
      </w:r>
      <w:r>
        <w:rPr>
          <w:color w:val="FF0000"/>
          <w:spacing w:val="-1"/>
          <w:w w:val="96"/>
        </w:rPr>
        <w:t>o</w:t>
      </w:r>
      <w:r>
        <w:rPr>
          <w:color w:val="FF0000"/>
          <w:spacing w:val="-1"/>
          <w:w w:val="91"/>
        </w:rPr>
        <w:t>s</w:t>
      </w:r>
      <w:r>
        <w:rPr>
          <w:color w:val="FF0000"/>
          <w:w w:val="90"/>
        </w:rPr>
        <w:t>ť</w:t>
      </w:r>
      <w:r w:rsidR="00DA6063">
        <w:rPr>
          <w:color w:val="FF0000"/>
          <w:w w:val="90"/>
        </w:rPr>
        <w:t xml:space="preserve"> </w:t>
      </w:r>
      <w:r>
        <w:rPr>
          <w:color w:val="FF0000"/>
          <w:spacing w:val="-1"/>
          <w:w w:val="96"/>
        </w:rPr>
        <w:t>d</w:t>
      </w:r>
      <w:r>
        <w:rPr>
          <w:color w:val="FF0000"/>
          <w:spacing w:val="-1"/>
          <w:w w:val="93"/>
        </w:rPr>
        <w:t>ie</w:t>
      </w:r>
      <w:r>
        <w:rPr>
          <w:color w:val="FF0000"/>
          <w:spacing w:val="-1"/>
          <w:w w:val="90"/>
        </w:rPr>
        <w:t>ť</w:t>
      </w:r>
      <w:r>
        <w:rPr>
          <w:color w:val="FF0000"/>
          <w:spacing w:val="-1"/>
          <w:w w:val="87"/>
        </w:rPr>
        <w:t>a</w:t>
      </w:r>
      <w:r>
        <w:rPr>
          <w:color w:val="FF0000"/>
          <w:spacing w:val="-1"/>
          <w:w w:val="90"/>
        </w:rPr>
        <w:t>ť</w:t>
      </w:r>
      <w:r>
        <w:rPr>
          <w:color w:val="FF0000"/>
          <w:w w:val="87"/>
        </w:rPr>
        <w:t>a</w:t>
      </w:r>
      <w:r w:rsidR="00DA6063">
        <w:rPr>
          <w:color w:val="FF0000"/>
          <w:w w:val="87"/>
        </w:rPr>
        <w:t xml:space="preserve">  </w:t>
      </w:r>
      <w:r>
        <w:rPr>
          <w:color w:val="FF0000"/>
          <w:spacing w:val="-1"/>
          <w:w w:val="80"/>
        </w:rPr>
        <w:t>v</w:t>
      </w:r>
      <w:r>
        <w:rPr>
          <w:color w:val="FF0000"/>
          <w:spacing w:val="-1"/>
          <w:w w:val="96"/>
        </w:rPr>
        <w:t>op</w:t>
      </w:r>
      <w:r>
        <w:rPr>
          <w:color w:val="FF0000"/>
          <w:spacing w:val="-1"/>
          <w:w w:val="93"/>
        </w:rPr>
        <w:t>re</w:t>
      </w:r>
      <w:r>
        <w:rPr>
          <w:color w:val="FF0000"/>
          <w:spacing w:val="-1"/>
          <w:w w:val="96"/>
        </w:rPr>
        <w:t>d</w:t>
      </w:r>
      <w:r>
        <w:rPr>
          <w:color w:val="FF0000"/>
          <w:w w:val="108"/>
        </w:rPr>
        <w:t>, alebo v daný deň do 8,00 hod.</w:t>
      </w:r>
    </w:p>
    <w:p w:rsidR="007C69A2" w:rsidRDefault="007C69A2" w:rsidP="007C69A2">
      <w:pPr>
        <w:pStyle w:val="Odsekzoznamu"/>
        <w:widowControl w:val="0"/>
        <w:tabs>
          <w:tab w:val="left" w:pos="1243"/>
        </w:tabs>
        <w:suppressAutoHyphens w:val="0"/>
        <w:autoSpaceDE w:val="0"/>
        <w:autoSpaceDN w:val="0"/>
        <w:spacing w:before="5" w:line="252" w:lineRule="auto"/>
        <w:ind w:right="117"/>
        <w:jc w:val="both"/>
        <w:rPr>
          <w:color w:val="FF0000"/>
        </w:rPr>
      </w:pPr>
      <w:r>
        <w:rPr>
          <w:color w:val="FF0000"/>
          <w:w w:val="95"/>
        </w:rPr>
        <w:t xml:space="preserve">2. za objektívne dôvody neprítomnosti dieťaťa plniaceho povinné </w:t>
      </w:r>
      <w:proofErr w:type="spellStart"/>
      <w:r>
        <w:rPr>
          <w:color w:val="FF0000"/>
          <w:w w:val="95"/>
        </w:rPr>
        <w:t>predprimárne</w:t>
      </w:r>
      <w:proofErr w:type="spellEnd"/>
      <w:r>
        <w:rPr>
          <w:color w:val="FF0000"/>
          <w:w w:val="95"/>
        </w:rPr>
        <w:t xml:space="preserve"> vzdelávanie považuje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materská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škola:</w:t>
      </w:r>
    </w:p>
    <w:p w:rsidR="007C69A2" w:rsidRDefault="00DA6063" w:rsidP="007C69A2">
      <w:pPr>
        <w:pStyle w:val="Odsekzoznamu"/>
        <w:widowControl w:val="0"/>
        <w:numPr>
          <w:ilvl w:val="0"/>
          <w:numId w:val="3"/>
        </w:numPr>
        <w:tabs>
          <w:tab w:val="left" w:pos="1243"/>
        </w:tabs>
        <w:suppressAutoHyphens w:val="0"/>
        <w:autoSpaceDE w:val="0"/>
        <w:autoSpaceDN w:val="0"/>
        <w:spacing w:before="5" w:line="252" w:lineRule="auto"/>
        <w:ind w:right="117"/>
        <w:jc w:val="both"/>
        <w:rPr>
          <w:color w:val="FF0000"/>
        </w:rPr>
      </w:pPr>
      <w:r>
        <w:rPr>
          <w:color w:val="FF0000"/>
          <w:w w:val="95"/>
        </w:rPr>
        <w:t>r</w:t>
      </w:r>
      <w:r w:rsidR="007C69A2">
        <w:rPr>
          <w:color w:val="FF0000"/>
          <w:w w:val="95"/>
        </w:rPr>
        <w:t>odinnú</w:t>
      </w:r>
      <w:r>
        <w:rPr>
          <w:color w:val="FF0000"/>
          <w:w w:val="95"/>
        </w:rPr>
        <w:t xml:space="preserve"> </w:t>
      </w:r>
      <w:r w:rsidR="007C69A2">
        <w:rPr>
          <w:color w:val="FF0000"/>
          <w:w w:val="95"/>
        </w:rPr>
        <w:t>dovolenku,</w:t>
      </w:r>
    </w:p>
    <w:p w:rsidR="007C69A2" w:rsidRDefault="007C69A2" w:rsidP="007C69A2">
      <w:pPr>
        <w:pStyle w:val="Odsekzoznamu"/>
        <w:widowControl w:val="0"/>
        <w:numPr>
          <w:ilvl w:val="0"/>
          <w:numId w:val="3"/>
        </w:numPr>
        <w:tabs>
          <w:tab w:val="left" w:pos="1243"/>
        </w:tabs>
        <w:suppressAutoHyphens w:val="0"/>
        <w:autoSpaceDE w:val="0"/>
        <w:autoSpaceDN w:val="0"/>
        <w:spacing w:before="5" w:line="252" w:lineRule="auto"/>
        <w:ind w:right="117"/>
        <w:jc w:val="both"/>
        <w:rPr>
          <w:color w:val="FF0000"/>
        </w:rPr>
      </w:pPr>
      <w:r>
        <w:rPr>
          <w:color w:val="FF0000"/>
          <w:w w:val="95"/>
        </w:rPr>
        <w:t>chorobu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iného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člena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domácnosti,</w:t>
      </w:r>
    </w:p>
    <w:p w:rsidR="007C69A2" w:rsidRDefault="007C69A2" w:rsidP="007C69A2">
      <w:pPr>
        <w:pStyle w:val="Odsekzoznamu"/>
        <w:widowControl w:val="0"/>
        <w:numPr>
          <w:ilvl w:val="0"/>
          <w:numId w:val="3"/>
        </w:numPr>
        <w:tabs>
          <w:tab w:val="left" w:pos="1243"/>
        </w:tabs>
        <w:suppressAutoHyphens w:val="0"/>
        <w:autoSpaceDE w:val="0"/>
        <w:autoSpaceDN w:val="0"/>
        <w:spacing w:before="5" w:line="252" w:lineRule="auto"/>
        <w:ind w:right="117"/>
        <w:jc w:val="both"/>
        <w:rPr>
          <w:color w:val="FF0000"/>
        </w:rPr>
      </w:pPr>
      <w:r>
        <w:rPr>
          <w:color w:val="FF0000"/>
          <w:w w:val="95"/>
        </w:rPr>
        <w:t>náhle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vycestovanie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rodiny</w:t>
      </w:r>
      <w:r w:rsidR="00DA6063">
        <w:rPr>
          <w:color w:val="FF0000"/>
          <w:w w:val="95"/>
        </w:rPr>
        <w:t xml:space="preserve"> </w:t>
      </w:r>
      <w:r>
        <w:rPr>
          <w:color w:val="FF0000"/>
        </w:rPr>
        <w:t>z</w:t>
      </w:r>
      <w:r w:rsidR="00DA6063">
        <w:rPr>
          <w:color w:val="FF0000"/>
        </w:rPr>
        <w:t> </w:t>
      </w:r>
      <w:r>
        <w:rPr>
          <w:color w:val="FF0000"/>
        </w:rPr>
        <w:t>pracovných</w:t>
      </w:r>
      <w:r w:rsidR="00DA6063">
        <w:rPr>
          <w:color w:val="FF0000"/>
        </w:rPr>
        <w:t xml:space="preserve"> </w:t>
      </w:r>
      <w:r>
        <w:rPr>
          <w:color w:val="FF0000"/>
        </w:rPr>
        <w:t>či</w:t>
      </w:r>
      <w:r w:rsidR="00DA6063">
        <w:rPr>
          <w:color w:val="FF0000"/>
        </w:rPr>
        <w:t xml:space="preserve"> </w:t>
      </w:r>
      <w:r>
        <w:rPr>
          <w:color w:val="FF0000"/>
        </w:rPr>
        <w:t>rodinnýc</w:t>
      </w:r>
      <w:r w:rsidR="00DA6063">
        <w:rPr>
          <w:color w:val="FF0000"/>
        </w:rPr>
        <w:t xml:space="preserve">h </w:t>
      </w:r>
      <w:r>
        <w:rPr>
          <w:color w:val="FF0000"/>
        </w:rPr>
        <w:t>dôvodov,</w:t>
      </w:r>
    </w:p>
    <w:p w:rsidR="007C69A2" w:rsidRDefault="007C69A2" w:rsidP="007C69A2">
      <w:pPr>
        <w:pStyle w:val="Odsekzoznamu"/>
        <w:widowControl w:val="0"/>
        <w:tabs>
          <w:tab w:val="left" w:pos="1243"/>
        </w:tabs>
        <w:suppressAutoHyphens w:val="0"/>
        <w:autoSpaceDE w:val="0"/>
        <w:autoSpaceDN w:val="0"/>
        <w:spacing w:before="6" w:line="242" w:lineRule="auto"/>
        <w:ind w:right="121"/>
        <w:jc w:val="both"/>
        <w:rPr>
          <w:color w:val="FF0000"/>
        </w:rPr>
      </w:pPr>
      <w:r>
        <w:rPr>
          <w:color w:val="FF0000"/>
          <w:w w:val="95"/>
        </w:rPr>
        <w:t>3. písomné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ospravedlnenie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predkladá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zákonný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zástupca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triednej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učiteľke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dieťaťa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pred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/poča</w:t>
      </w:r>
      <w:r w:rsidR="00DA6063">
        <w:rPr>
          <w:color w:val="FF0000"/>
          <w:w w:val="95"/>
        </w:rPr>
        <w:t xml:space="preserve">s </w:t>
      </w:r>
      <w:r>
        <w:rPr>
          <w:color w:val="FF0000"/>
          <w:w w:val="95"/>
        </w:rPr>
        <w:t>/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po</w:t>
      </w:r>
      <w:r w:rsidR="00DA6063">
        <w:rPr>
          <w:color w:val="FF0000"/>
          <w:w w:val="95"/>
        </w:rPr>
        <w:t xml:space="preserve"> </w:t>
      </w:r>
      <w:r>
        <w:rPr>
          <w:color w:val="FF0000"/>
          <w:w w:val="95"/>
        </w:rPr>
        <w:t>návrate</w:t>
      </w:r>
      <w:r w:rsidR="00DA6063">
        <w:rPr>
          <w:color w:val="FF0000"/>
          <w:w w:val="95"/>
        </w:rPr>
        <w:t xml:space="preserve"> </w:t>
      </w:r>
      <w:r>
        <w:rPr>
          <w:color w:val="FF0000"/>
        </w:rPr>
        <w:t>do</w:t>
      </w:r>
      <w:r w:rsidR="00DA6063">
        <w:rPr>
          <w:color w:val="FF0000"/>
        </w:rPr>
        <w:t xml:space="preserve"> </w:t>
      </w:r>
      <w:r>
        <w:rPr>
          <w:color w:val="FF0000"/>
        </w:rPr>
        <w:t>materskej</w:t>
      </w:r>
      <w:r w:rsidR="00DA6063">
        <w:rPr>
          <w:color w:val="FF0000"/>
        </w:rPr>
        <w:t xml:space="preserve"> </w:t>
      </w:r>
      <w:r>
        <w:rPr>
          <w:color w:val="FF0000"/>
        </w:rPr>
        <w:t>školy</w:t>
      </w:r>
      <w:r w:rsidR="00DA6063">
        <w:rPr>
          <w:color w:val="FF0000"/>
        </w:rPr>
        <w:t xml:space="preserve"> </w:t>
      </w:r>
      <w:r>
        <w:rPr>
          <w:color w:val="FF0000"/>
        </w:rPr>
        <w:t>najneskôr</w:t>
      </w:r>
      <w:r w:rsidR="00DA6063">
        <w:rPr>
          <w:color w:val="FF0000"/>
        </w:rPr>
        <w:t xml:space="preserve"> </w:t>
      </w:r>
      <w:r>
        <w:rPr>
          <w:color w:val="FF0000"/>
        </w:rPr>
        <w:t>do</w:t>
      </w:r>
      <w:r w:rsidR="00DA6063">
        <w:rPr>
          <w:color w:val="FF0000"/>
        </w:rPr>
        <w:t xml:space="preserve"> </w:t>
      </w:r>
      <w:r>
        <w:rPr>
          <w:color w:val="FF0000"/>
        </w:rPr>
        <w:t>troch</w:t>
      </w:r>
      <w:r w:rsidR="00DA6063">
        <w:rPr>
          <w:color w:val="FF0000"/>
        </w:rPr>
        <w:t xml:space="preserve"> </w:t>
      </w:r>
      <w:r>
        <w:rPr>
          <w:color w:val="FF0000"/>
        </w:rPr>
        <w:t>pracovných</w:t>
      </w:r>
      <w:r w:rsidR="00DA6063">
        <w:rPr>
          <w:color w:val="FF0000"/>
        </w:rPr>
        <w:t xml:space="preserve"> </w:t>
      </w:r>
      <w:r>
        <w:rPr>
          <w:color w:val="FF0000"/>
        </w:rPr>
        <w:t xml:space="preserve">dní, </w:t>
      </w:r>
    </w:p>
    <w:p w:rsidR="007C69A2" w:rsidRDefault="007C69A2" w:rsidP="007C69A2">
      <w:pPr>
        <w:pStyle w:val="Odsekzoznamu"/>
        <w:widowControl w:val="0"/>
        <w:tabs>
          <w:tab w:val="left" w:pos="1243"/>
        </w:tabs>
        <w:suppressAutoHyphens w:val="0"/>
        <w:autoSpaceDE w:val="0"/>
        <w:autoSpaceDN w:val="0"/>
        <w:spacing w:before="18" w:line="252" w:lineRule="auto"/>
        <w:ind w:right="119"/>
        <w:jc w:val="both"/>
        <w:rPr>
          <w:color w:val="FF0000"/>
        </w:rPr>
      </w:pPr>
      <w:r>
        <w:rPr>
          <w:color w:val="FF0000"/>
          <w:w w:val="90"/>
        </w:rPr>
        <w:t>4. pri</w:t>
      </w:r>
      <w:r w:rsidR="00DA6063">
        <w:rPr>
          <w:color w:val="FF0000"/>
          <w:w w:val="90"/>
        </w:rPr>
        <w:t xml:space="preserve"> </w:t>
      </w:r>
      <w:r>
        <w:rPr>
          <w:color w:val="FF0000"/>
          <w:w w:val="90"/>
        </w:rPr>
        <w:t>podozrení</w:t>
      </w:r>
      <w:r w:rsidR="00DA6063">
        <w:rPr>
          <w:color w:val="FF0000"/>
          <w:w w:val="90"/>
        </w:rPr>
        <w:t xml:space="preserve"> </w:t>
      </w:r>
      <w:r>
        <w:rPr>
          <w:color w:val="FF0000"/>
          <w:w w:val="90"/>
        </w:rPr>
        <w:t>z</w:t>
      </w:r>
      <w:r w:rsidR="00DA6063">
        <w:rPr>
          <w:color w:val="FF0000"/>
          <w:w w:val="90"/>
        </w:rPr>
        <w:t>a</w:t>
      </w:r>
      <w:r>
        <w:rPr>
          <w:color w:val="FF0000"/>
          <w:w w:val="90"/>
        </w:rPr>
        <w:t>nedbania</w:t>
      </w:r>
      <w:r w:rsidR="00DA6063">
        <w:rPr>
          <w:color w:val="FF0000"/>
          <w:w w:val="90"/>
        </w:rPr>
        <w:t xml:space="preserve"> </w:t>
      </w:r>
      <w:r>
        <w:rPr>
          <w:color w:val="FF0000"/>
          <w:w w:val="90"/>
        </w:rPr>
        <w:t>plneni</w:t>
      </w:r>
      <w:r w:rsidR="00DA6063">
        <w:rPr>
          <w:color w:val="FF0000"/>
          <w:w w:val="90"/>
        </w:rPr>
        <w:t xml:space="preserve">a </w:t>
      </w:r>
      <w:r>
        <w:rPr>
          <w:color w:val="FF0000"/>
          <w:w w:val="90"/>
        </w:rPr>
        <w:t>povinného</w:t>
      </w:r>
      <w:r w:rsidR="00DA6063"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predprimárneho</w:t>
      </w:r>
      <w:proofErr w:type="spellEnd"/>
      <w:r w:rsidR="00DA6063">
        <w:rPr>
          <w:color w:val="FF0000"/>
          <w:w w:val="90"/>
        </w:rPr>
        <w:t xml:space="preserve"> </w:t>
      </w:r>
      <w:r>
        <w:rPr>
          <w:color w:val="FF0000"/>
          <w:w w:val="90"/>
        </w:rPr>
        <w:t>vzdelávania</w:t>
      </w:r>
      <w:r w:rsidR="00DA6063">
        <w:rPr>
          <w:color w:val="FF0000"/>
          <w:w w:val="90"/>
        </w:rPr>
        <w:t xml:space="preserve"> </w:t>
      </w:r>
      <w:r>
        <w:rPr>
          <w:color w:val="FF0000"/>
          <w:w w:val="90"/>
        </w:rPr>
        <w:t>triedna</w:t>
      </w:r>
      <w:r w:rsidR="00DA6063">
        <w:rPr>
          <w:color w:val="FF0000"/>
          <w:w w:val="90"/>
        </w:rPr>
        <w:t xml:space="preserve"> </w:t>
      </w:r>
      <w:r>
        <w:rPr>
          <w:color w:val="FF0000"/>
          <w:w w:val="90"/>
        </w:rPr>
        <w:t>učiteľka</w:t>
      </w:r>
      <w:r w:rsidR="00DA6063">
        <w:rPr>
          <w:color w:val="FF0000"/>
          <w:w w:val="90"/>
        </w:rPr>
        <w:t xml:space="preserve"> </w:t>
      </w:r>
      <w:r>
        <w:rPr>
          <w:color w:val="FF0000"/>
          <w:w w:val="90"/>
        </w:rPr>
        <w:t>dieťaťa</w:t>
      </w:r>
      <w:r w:rsidR="00DA6063">
        <w:rPr>
          <w:color w:val="FF0000"/>
          <w:w w:val="90"/>
        </w:rPr>
        <w:t xml:space="preserve"> </w:t>
      </w:r>
      <w:r>
        <w:rPr>
          <w:color w:val="FF0000"/>
          <w:w w:val="90"/>
        </w:rPr>
        <w:t>oznámi</w:t>
      </w:r>
      <w:r w:rsidR="00DA6063">
        <w:rPr>
          <w:color w:val="FF0000"/>
          <w:w w:val="90"/>
        </w:rPr>
        <w:t xml:space="preserve"> </w:t>
      </w:r>
      <w:r>
        <w:rPr>
          <w:color w:val="FF0000"/>
          <w:w w:val="95"/>
        </w:rPr>
        <w:t>túto skutočnosť riaditeľke materskej školy, ktorá osobným pohovorom so zápisom rieši neprítomnosť</w:t>
      </w:r>
      <w:r w:rsidR="00DA6063">
        <w:rPr>
          <w:color w:val="FF0000"/>
          <w:w w:val="95"/>
        </w:rPr>
        <w:t xml:space="preserve"> </w:t>
      </w:r>
      <w:r>
        <w:rPr>
          <w:color w:val="FF0000"/>
        </w:rPr>
        <w:t>dieťaťa</w:t>
      </w:r>
      <w:r w:rsidR="00DA6063">
        <w:rPr>
          <w:color w:val="FF0000"/>
        </w:rPr>
        <w:t xml:space="preserve"> </w:t>
      </w:r>
      <w:r>
        <w:rPr>
          <w:color w:val="FF0000"/>
        </w:rPr>
        <w:t>s</w:t>
      </w:r>
      <w:r w:rsidR="00DA6063">
        <w:rPr>
          <w:color w:val="FF0000"/>
        </w:rPr>
        <w:t> </w:t>
      </w:r>
      <w:r>
        <w:rPr>
          <w:color w:val="FF0000"/>
        </w:rPr>
        <w:t>jeho</w:t>
      </w:r>
      <w:r w:rsidR="00DA6063">
        <w:rPr>
          <w:color w:val="FF0000"/>
        </w:rPr>
        <w:t xml:space="preserve"> </w:t>
      </w:r>
      <w:r>
        <w:rPr>
          <w:color w:val="FF0000"/>
        </w:rPr>
        <w:t>zákonným</w:t>
      </w:r>
      <w:r w:rsidR="00DA6063">
        <w:rPr>
          <w:color w:val="FF0000"/>
        </w:rPr>
        <w:t xml:space="preserve"> </w:t>
      </w:r>
      <w:r>
        <w:rPr>
          <w:color w:val="FF0000"/>
        </w:rPr>
        <w:t>zástupcom.</w:t>
      </w:r>
    </w:p>
    <w:p w:rsidR="007C69A2" w:rsidRDefault="007C69A2" w:rsidP="007C69A2">
      <w:pPr>
        <w:pStyle w:val="Zkladntext"/>
        <w:spacing w:before="169" w:line="254" w:lineRule="auto"/>
        <w:ind w:left="522" w:right="12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pacing w:val="-2"/>
          <w:w w:val="95"/>
          <w:szCs w:val="24"/>
        </w:rPr>
        <w:t>Poznámka:</w:t>
      </w:r>
      <w:r w:rsidR="00DA6063">
        <w:rPr>
          <w:rFonts w:ascii="Times New Roman" w:hAnsi="Times New Roman"/>
          <w:b/>
          <w:spacing w:val="-2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w w:val="95"/>
          <w:szCs w:val="24"/>
        </w:rPr>
        <w:t>Riaditeľka</w:t>
      </w:r>
      <w:proofErr w:type="spellEnd"/>
      <w:r>
        <w:rPr>
          <w:rFonts w:ascii="Times New Roman" w:hAnsi="Times New Roman"/>
          <w:spacing w:val="-1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95"/>
          <w:szCs w:val="24"/>
        </w:rPr>
        <w:t>materskej</w:t>
      </w:r>
      <w:proofErr w:type="spellEnd"/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r>
        <w:rPr>
          <w:rFonts w:ascii="Times New Roman" w:hAnsi="Times New Roman"/>
          <w:spacing w:val="-1"/>
          <w:w w:val="95"/>
          <w:szCs w:val="24"/>
        </w:rPr>
        <w:t>školy</w:t>
      </w:r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r>
        <w:rPr>
          <w:rFonts w:ascii="Times New Roman" w:hAnsi="Times New Roman"/>
          <w:spacing w:val="-1"/>
          <w:w w:val="95"/>
          <w:szCs w:val="24"/>
        </w:rPr>
        <w:t>má</w:t>
      </w:r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95"/>
          <w:szCs w:val="24"/>
        </w:rPr>
        <w:t>kompetenciu</w:t>
      </w:r>
      <w:proofErr w:type="spellEnd"/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95"/>
          <w:szCs w:val="24"/>
        </w:rPr>
        <w:t>rozhodnúť</w:t>
      </w:r>
      <w:proofErr w:type="spellEnd"/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r>
        <w:rPr>
          <w:rFonts w:ascii="Times New Roman" w:hAnsi="Times New Roman"/>
          <w:spacing w:val="-1"/>
          <w:w w:val="95"/>
          <w:szCs w:val="24"/>
        </w:rPr>
        <w:t xml:space="preserve">o </w:t>
      </w:r>
      <w:proofErr w:type="spellStart"/>
      <w:r>
        <w:rPr>
          <w:rFonts w:ascii="Times New Roman" w:hAnsi="Times New Roman"/>
          <w:spacing w:val="-1"/>
          <w:w w:val="95"/>
          <w:szCs w:val="24"/>
        </w:rPr>
        <w:t>ospravedlnení</w:t>
      </w:r>
      <w:proofErr w:type="spellEnd"/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r>
        <w:rPr>
          <w:rFonts w:ascii="Times New Roman" w:hAnsi="Times New Roman"/>
          <w:spacing w:val="-1"/>
          <w:w w:val="95"/>
          <w:szCs w:val="24"/>
        </w:rPr>
        <w:t>/</w:t>
      </w:r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95"/>
          <w:szCs w:val="24"/>
        </w:rPr>
        <w:t>neospravedln</w:t>
      </w:r>
      <w:r w:rsidR="00DA6063">
        <w:rPr>
          <w:rFonts w:ascii="Times New Roman" w:hAnsi="Times New Roman"/>
          <w:spacing w:val="-1"/>
          <w:w w:val="95"/>
          <w:szCs w:val="24"/>
        </w:rPr>
        <w:t>en</w:t>
      </w:r>
      <w:r>
        <w:rPr>
          <w:rFonts w:ascii="Times New Roman" w:hAnsi="Times New Roman"/>
          <w:spacing w:val="-1"/>
          <w:w w:val="95"/>
          <w:szCs w:val="24"/>
        </w:rPr>
        <w:t>í</w:t>
      </w:r>
      <w:proofErr w:type="spellEnd"/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95"/>
          <w:szCs w:val="24"/>
        </w:rPr>
        <w:t>neprítomnosti</w:t>
      </w:r>
      <w:proofErr w:type="spellEnd"/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95"/>
          <w:szCs w:val="24"/>
        </w:rPr>
        <w:t>dieťaťa</w:t>
      </w:r>
      <w:proofErr w:type="spellEnd"/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r>
        <w:rPr>
          <w:rFonts w:ascii="Times New Roman" w:hAnsi="Times New Roman"/>
          <w:spacing w:val="-1"/>
          <w:w w:val="95"/>
          <w:szCs w:val="24"/>
        </w:rPr>
        <w:t>na</w:t>
      </w:r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95"/>
          <w:szCs w:val="24"/>
        </w:rPr>
        <w:t>predprimárnom</w:t>
      </w:r>
      <w:proofErr w:type="spellEnd"/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95"/>
          <w:szCs w:val="24"/>
        </w:rPr>
        <w:t>vzdelávaní</w:t>
      </w:r>
      <w:proofErr w:type="spellEnd"/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r>
        <w:rPr>
          <w:rFonts w:ascii="Times New Roman" w:hAnsi="Times New Roman"/>
          <w:spacing w:val="-1"/>
          <w:w w:val="95"/>
          <w:szCs w:val="24"/>
        </w:rPr>
        <w:t>po</w:t>
      </w:r>
      <w:r w:rsidR="00DA6063">
        <w:rPr>
          <w:rFonts w:ascii="Times New Roman" w:hAnsi="Times New Roman"/>
          <w:spacing w:val="-1"/>
          <w:w w:val="95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95"/>
          <w:szCs w:val="24"/>
        </w:rPr>
        <w:t>prerokovaní</w:t>
      </w:r>
      <w:proofErr w:type="spellEnd"/>
      <w:r w:rsidR="00DA6063">
        <w:rPr>
          <w:rFonts w:ascii="Times New Roman" w:hAnsi="Times New Roman"/>
          <w:spacing w:val="-1"/>
          <w:w w:val="95"/>
          <w:szCs w:val="24"/>
        </w:rPr>
        <w:t xml:space="preserve">  </w:t>
      </w:r>
      <w:r>
        <w:rPr>
          <w:rFonts w:ascii="Times New Roman" w:hAnsi="Times New Roman"/>
          <w:w w:val="95"/>
          <w:szCs w:val="24"/>
        </w:rPr>
        <w:t>s</w:t>
      </w:r>
      <w:r w:rsidR="00DA6063">
        <w:rPr>
          <w:rFonts w:ascii="Times New Roman" w:hAnsi="Times New Roman"/>
          <w:w w:val="95"/>
          <w:szCs w:val="24"/>
        </w:rPr>
        <w:t> </w:t>
      </w:r>
      <w:proofErr w:type="spellStart"/>
      <w:r w:rsidR="00DA6063">
        <w:rPr>
          <w:rFonts w:ascii="Times New Roman" w:hAnsi="Times New Roman"/>
          <w:w w:val="95"/>
          <w:szCs w:val="24"/>
        </w:rPr>
        <w:t>triednou</w:t>
      </w:r>
      <w:proofErr w:type="spellEnd"/>
      <w:r w:rsidR="00DA6063">
        <w:rPr>
          <w:rFonts w:ascii="Times New Roman" w:hAnsi="Times New Roman"/>
          <w:w w:val="95"/>
          <w:szCs w:val="24"/>
        </w:rPr>
        <w:t xml:space="preserve"> učitelkou </w:t>
      </w:r>
      <w:proofErr w:type="spellStart"/>
      <w:r>
        <w:rPr>
          <w:rFonts w:ascii="Times New Roman" w:hAnsi="Times New Roman"/>
          <w:w w:val="95"/>
          <w:szCs w:val="24"/>
        </w:rPr>
        <w:t>dieťaťa</w:t>
      </w:r>
      <w:proofErr w:type="spellEnd"/>
      <w:r>
        <w:rPr>
          <w:rFonts w:ascii="Times New Roman" w:hAnsi="Times New Roman"/>
          <w:w w:val="95"/>
          <w:szCs w:val="24"/>
        </w:rPr>
        <w:t>.</w:t>
      </w:r>
    </w:p>
    <w:p w:rsidR="007C69A2" w:rsidRDefault="007C69A2" w:rsidP="007C69A2">
      <w:pPr>
        <w:pStyle w:val="Odsekzoznamu"/>
        <w:widowControl w:val="0"/>
        <w:tabs>
          <w:tab w:val="left" w:pos="534"/>
        </w:tabs>
        <w:suppressAutoHyphens w:val="0"/>
        <w:autoSpaceDE w:val="0"/>
        <w:autoSpaceDN w:val="0"/>
        <w:spacing w:before="162" w:line="247" w:lineRule="auto"/>
        <w:ind w:left="533" w:right="121"/>
        <w:jc w:val="both"/>
      </w:pPr>
      <w:r>
        <w:rPr>
          <w:b/>
          <w:w w:val="90"/>
        </w:rPr>
        <w:tab/>
        <w:t>„Písomné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vyhlásenie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o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bezpríznakovosti“</w:t>
      </w:r>
      <w:r w:rsidR="00DA6063">
        <w:rPr>
          <w:w w:val="90"/>
        </w:rPr>
        <w:t xml:space="preserve"> v</w:t>
      </w:r>
      <w:r>
        <w:rPr>
          <w:w w:val="90"/>
        </w:rPr>
        <w:t>ystavené</w:t>
      </w:r>
      <w:r w:rsidR="00DA6063">
        <w:rPr>
          <w:w w:val="90"/>
        </w:rPr>
        <w:t xml:space="preserve"> </w:t>
      </w:r>
      <w:r>
        <w:rPr>
          <w:w w:val="90"/>
        </w:rPr>
        <w:t>rodičom</w:t>
      </w:r>
      <w:r w:rsidR="00DA6063">
        <w:rPr>
          <w:w w:val="90"/>
        </w:rPr>
        <w:t xml:space="preserve"> </w:t>
      </w:r>
      <w:r>
        <w:rPr>
          <w:w w:val="90"/>
        </w:rPr>
        <w:t>—</w:t>
      </w:r>
      <w:r w:rsidR="00DA6063">
        <w:rPr>
          <w:w w:val="90"/>
        </w:rPr>
        <w:t xml:space="preserve"> </w:t>
      </w:r>
      <w:r>
        <w:rPr>
          <w:w w:val="90"/>
        </w:rPr>
        <w:t>pri</w:t>
      </w:r>
      <w:r w:rsidR="00DA6063">
        <w:rPr>
          <w:w w:val="90"/>
        </w:rPr>
        <w:t xml:space="preserve"> </w:t>
      </w:r>
      <w:r>
        <w:rPr>
          <w:w w:val="90"/>
        </w:rPr>
        <w:t>návrate</w:t>
      </w:r>
      <w:r w:rsidR="00DA6063">
        <w:rPr>
          <w:w w:val="90"/>
        </w:rPr>
        <w:t xml:space="preserve"> </w:t>
      </w:r>
      <w:r>
        <w:rPr>
          <w:w w:val="90"/>
        </w:rPr>
        <w:t>dieťaťa</w:t>
      </w:r>
      <w:r w:rsidR="00DA6063">
        <w:rPr>
          <w:w w:val="90"/>
        </w:rPr>
        <w:t xml:space="preserve"> </w:t>
      </w:r>
      <w:r>
        <w:rPr>
          <w:w w:val="90"/>
        </w:rPr>
        <w:t>do</w:t>
      </w:r>
      <w:r w:rsidR="00DA6063">
        <w:rPr>
          <w:w w:val="90"/>
        </w:rPr>
        <w:t xml:space="preserve"> </w:t>
      </w:r>
      <w:r>
        <w:rPr>
          <w:w w:val="90"/>
        </w:rPr>
        <w:t>materskej</w:t>
      </w:r>
      <w:r w:rsidR="00DA6063">
        <w:rPr>
          <w:w w:val="90"/>
        </w:rPr>
        <w:t xml:space="preserve"> </w:t>
      </w:r>
      <w:r>
        <w:rPr>
          <w:w w:val="90"/>
        </w:rPr>
        <w:t>školy,</w:t>
      </w:r>
      <w:r w:rsidR="00DA6063">
        <w:rPr>
          <w:w w:val="90"/>
        </w:rPr>
        <w:t xml:space="preserve"> </w:t>
      </w:r>
      <w:r>
        <w:rPr>
          <w:w w:val="90"/>
        </w:rPr>
        <w:t>v</w:t>
      </w:r>
      <w:r>
        <w:rPr>
          <w:spacing w:val="11"/>
          <w:w w:val="90"/>
        </w:rPr>
        <w:t> </w:t>
      </w:r>
      <w:r>
        <w:rPr>
          <w:w w:val="90"/>
        </w:rPr>
        <w:t xml:space="preserve">prípade </w:t>
      </w:r>
      <w:r>
        <w:rPr>
          <w:w w:val="95"/>
        </w:rPr>
        <w:t>že</w:t>
      </w:r>
      <w:r w:rsidR="00DA6063">
        <w:rPr>
          <w:w w:val="95"/>
        </w:rPr>
        <w:t xml:space="preserve"> </w:t>
      </w:r>
      <w:r>
        <w:rPr>
          <w:w w:val="95"/>
        </w:rPr>
        <w:t>neprítomnosť</w:t>
      </w:r>
      <w:r w:rsidR="00DA6063">
        <w:rPr>
          <w:w w:val="95"/>
        </w:rPr>
        <w:t xml:space="preserve"> </w:t>
      </w:r>
      <w:r>
        <w:rPr>
          <w:w w:val="95"/>
        </w:rPr>
        <w:t>dieťaťa</w:t>
      </w:r>
      <w:r w:rsidR="00DA6063">
        <w:rPr>
          <w:w w:val="95"/>
        </w:rPr>
        <w:t xml:space="preserve"> </w:t>
      </w:r>
      <w:r>
        <w:rPr>
          <w:w w:val="95"/>
        </w:rPr>
        <w:t>v</w:t>
      </w:r>
      <w:r w:rsidR="00DA6063">
        <w:rPr>
          <w:w w:val="95"/>
        </w:rPr>
        <w:t> </w:t>
      </w:r>
      <w:r>
        <w:rPr>
          <w:w w:val="95"/>
        </w:rPr>
        <w:t>materskej</w:t>
      </w:r>
      <w:r w:rsidR="00DA6063">
        <w:rPr>
          <w:w w:val="95"/>
        </w:rPr>
        <w:t xml:space="preserve"> </w:t>
      </w:r>
      <w:r>
        <w:rPr>
          <w:w w:val="95"/>
        </w:rPr>
        <w:t>škole</w:t>
      </w:r>
      <w:r w:rsidR="00DA6063">
        <w:rPr>
          <w:w w:val="95"/>
        </w:rPr>
        <w:t xml:space="preserve"> </w:t>
      </w:r>
      <w:r>
        <w:rPr>
          <w:w w:val="95"/>
        </w:rPr>
        <w:t>trvala</w:t>
      </w:r>
      <w:r w:rsidR="00DA6063">
        <w:rPr>
          <w:w w:val="95"/>
        </w:rPr>
        <w:t xml:space="preserve"> </w:t>
      </w:r>
      <w:r>
        <w:rPr>
          <w:b/>
          <w:w w:val="95"/>
        </w:rPr>
        <w:t>od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3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do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7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po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sebe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idúcich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vyučovacích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dní(víkendy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a sviatky sa nepočítajú</w:t>
      </w:r>
      <w:r w:rsidRPr="00DA6063">
        <w:rPr>
          <w:b/>
          <w:color w:val="000000" w:themeColor="text1"/>
          <w:w w:val="95"/>
        </w:rPr>
        <w:t>)</w:t>
      </w:r>
      <w:r>
        <w:rPr>
          <w:b/>
          <w:color w:val="FF0000"/>
          <w:w w:val="95"/>
        </w:rPr>
        <w:t xml:space="preserve"> z dôvodu ochorenia, ktoré si nevyžadovalo osobné vyšetrenie</w:t>
      </w:r>
      <w:r w:rsidR="00DA6063">
        <w:rPr>
          <w:b/>
          <w:color w:val="FF0000"/>
          <w:w w:val="95"/>
        </w:rPr>
        <w:t xml:space="preserve"> </w:t>
      </w:r>
      <w:r>
        <w:rPr>
          <w:w w:val="95"/>
        </w:rPr>
        <w:t>u</w:t>
      </w:r>
      <w:r w:rsidR="00DA6063">
        <w:rPr>
          <w:w w:val="95"/>
        </w:rPr>
        <w:t> </w:t>
      </w:r>
      <w:r>
        <w:rPr>
          <w:w w:val="95"/>
        </w:rPr>
        <w:t>všeobecného</w:t>
      </w:r>
      <w:r w:rsidR="00DA6063">
        <w:rPr>
          <w:w w:val="95"/>
        </w:rPr>
        <w:t xml:space="preserve"> </w:t>
      </w:r>
      <w:r>
        <w:rPr>
          <w:w w:val="90"/>
        </w:rPr>
        <w:t>lekára</w:t>
      </w:r>
      <w:r w:rsidR="00DA6063">
        <w:rPr>
          <w:w w:val="90"/>
        </w:rPr>
        <w:t xml:space="preserve"> </w:t>
      </w:r>
      <w:r>
        <w:rPr>
          <w:w w:val="90"/>
        </w:rPr>
        <w:t>pre</w:t>
      </w:r>
      <w:r w:rsidR="00DA6063">
        <w:rPr>
          <w:w w:val="90"/>
        </w:rPr>
        <w:t xml:space="preserve"> </w:t>
      </w:r>
      <w:r>
        <w:rPr>
          <w:w w:val="90"/>
        </w:rPr>
        <w:t>deti</w:t>
      </w:r>
      <w:r w:rsidR="00DA6063">
        <w:rPr>
          <w:w w:val="90"/>
        </w:rPr>
        <w:t xml:space="preserve"> </w:t>
      </w:r>
      <w:r>
        <w:rPr>
          <w:w w:val="90"/>
        </w:rPr>
        <w:t>a dorast.</w:t>
      </w:r>
      <w:r w:rsidR="00DA6063">
        <w:rPr>
          <w:w w:val="90"/>
        </w:rPr>
        <w:t xml:space="preserve"> </w:t>
      </w:r>
      <w:r>
        <w:rPr>
          <w:w w:val="90"/>
        </w:rPr>
        <w:t>Písomné</w:t>
      </w:r>
      <w:r w:rsidR="00DA6063">
        <w:rPr>
          <w:w w:val="90"/>
        </w:rPr>
        <w:t xml:space="preserve"> </w:t>
      </w:r>
      <w:r>
        <w:rPr>
          <w:w w:val="90"/>
        </w:rPr>
        <w:t>vyhlásenie</w:t>
      </w:r>
      <w:r w:rsidR="00DA6063">
        <w:rPr>
          <w:w w:val="90"/>
        </w:rPr>
        <w:t xml:space="preserve"> </w:t>
      </w:r>
      <w:r>
        <w:rPr>
          <w:w w:val="90"/>
        </w:rPr>
        <w:t>o</w:t>
      </w:r>
      <w:r w:rsidR="00DA6063">
        <w:rPr>
          <w:w w:val="90"/>
        </w:rPr>
        <w:t> </w:t>
      </w:r>
      <w:r>
        <w:rPr>
          <w:w w:val="90"/>
        </w:rPr>
        <w:t>bezpríznakovosti</w:t>
      </w:r>
      <w:r w:rsidR="00DA6063">
        <w:rPr>
          <w:w w:val="90"/>
        </w:rPr>
        <w:t xml:space="preserve"> </w:t>
      </w:r>
      <w:r>
        <w:rPr>
          <w:w w:val="90"/>
        </w:rPr>
        <w:t>môže</w:t>
      </w:r>
      <w:r w:rsidR="00DA6063">
        <w:rPr>
          <w:w w:val="90"/>
        </w:rPr>
        <w:t xml:space="preserve"> </w:t>
      </w:r>
      <w:r>
        <w:rPr>
          <w:w w:val="90"/>
        </w:rPr>
        <w:t>v</w:t>
      </w:r>
      <w:r w:rsidR="00DA6063">
        <w:rPr>
          <w:w w:val="90"/>
        </w:rPr>
        <w:t> </w:t>
      </w:r>
      <w:r>
        <w:rPr>
          <w:w w:val="90"/>
        </w:rPr>
        <w:t>takomto</w:t>
      </w:r>
      <w:r w:rsidR="00DA6063">
        <w:rPr>
          <w:w w:val="90"/>
        </w:rPr>
        <w:t xml:space="preserve"> </w:t>
      </w:r>
      <w:r>
        <w:rPr>
          <w:w w:val="90"/>
        </w:rPr>
        <w:t>prípade</w:t>
      </w:r>
      <w:r w:rsidR="00DA6063">
        <w:rPr>
          <w:w w:val="90"/>
        </w:rPr>
        <w:t xml:space="preserve"> </w:t>
      </w:r>
      <w:r>
        <w:rPr>
          <w:w w:val="90"/>
        </w:rPr>
        <w:t>vystaviť</w:t>
      </w:r>
      <w:r w:rsidR="00DA6063">
        <w:rPr>
          <w:w w:val="90"/>
        </w:rPr>
        <w:t xml:space="preserve"> </w:t>
      </w:r>
      <w:r>
        <w:rPr>
          <w:w w:val="90"/>
        </w:rPr>
        <w:t>rodič</w:t>
      </w:r>
      <w:r w:rsidR="00DA6063">
        <w:rPr>
          <w:w w:val="90"/>
        </w:rPr>
        <w:t xml:space="preserve"> </w:t>
      </w:r>
      <w:r>
        <w:rPr>
          <w:w w:val="90"/>
        </w:rPr>
        <w:t>bez</w:t>
      </w:r>
      <w:r w:rsidR="00DA6063">
        <w:rPr>
          <w:w w:val="90"/>
        </w:rPr>
        <w:t xml:space="preserve"> </w:t>
      </w:r>
      <w:r>
        <w:t>obmedzenia,</w:t>
      </w:r>
      <w:r w:rsidR="00DA6063">
        <w:t xml:space="preserve"> </w:t>
      </w:r>
      <w:r>
        <w:t>aj</w:t>
      </w:r>
      <w:r w:rsidR="00DA6063">
        <w:t xml:space="preserve"> </w:t>
      </w:r>
      <w:r>
        <w:t>opakovane</w:t>
      </w:r>
      <w:r w:rsidR="00DA6063">
        <w:t xml:space="preserve"> </w:t>
      </w:r>
      <w:r>
        <w:t>viackrát</w:t>
      </w:r>
      <w:r w:rsidR="00DA6063">
        <w:t xml:space="preserve"> </w:t>
      </w:r>
      <w:r>
        <w:t>počas</w:t>
      </w:r>
      <w:r w:rsidR="00DA6063">
        <w:t xml:space="preserve"> </w:t>
      </w:r>
      <w:r>
        <w:t>školského</w:t>
      </w:r>
      <w:r w:rsidR="00DA6063">
        <w:t xml:space="preserve"> </w:t>
      </w:r>
      <w:r>
        <w:t>roka.</w:t>
      </w:r>
    </w:p>
    <w:p w:rsidR="007C69A2" w:rsidRDefault="007C69A2" w:rsidP="007C69A2">
      <w:pPr>
        <w:pStyle w:val="Odsekzoznamu"/>
        <w:widowControl w:val="0"/>
        <w:tabs>
          <w:tab w:val="left" w:pos="534"/>
        </w:tabs>
        <w:suppressAutoHyphens w:val="0"/>
        <w:autoSpaceDE w:val="0"/>
        <w:autoSpaceDN w:val="0"/>
        <w:spacing w:before="162" w:line="247" w:lineRule="auto"/>
        <w:ind w:left="533" w:right="121"/>
        <w:jc w:val="both"/>
      </w:pPr>
    </w:p>
    <w:p w:rsidR="007C69A2" w:rsidRDefault="007C69A2" w:rsidP="007C69A2">
      <w:pPr>
        <w:pStyle w:val="Odsekzoznamu"/>
        <w:widowControl w:val="0"/>
        <w:tabs>
          <w:tab w:val="left" w:pos="534"/>
        </w:tabs>
        <w:suppressAutoHyphens w:val="0"/>
        <w:autoSpaceDE w:val="0"/>
        <w:autoSpaceDN w:val="0"/>
        <w:spacing w:before="11" w:line="252" w:lineRule="auto"/>
        <w:ind w:left="533" w:right="120"/>
        <w:jc w:val="both"/>
        <w:rPr>
          <w:b/>
        </w:rPr>
      </w:pPr>
      <w:r>
        <w:rPr>
          <w:b/>
          <w:w w:val="90"/>
        </w:rPr>
        <w:t xml:space="preserve">„Potvrdenie od lekára“ </w:t>
      </w:r>
      <w:r>
        <w:rPr>
          <w:w w:val="90"/>
        </w:rPr>
        <w:t>vystavené všeobecným lekárom pre deti a</w:t>
      </w:r>
      <w:r w:rsidR="00DA6063">
        <w:rPr>
          <w:w w:val="90"/>
        </w:rPr>
        <w:t> </w:t>
      </w:r>
      <w:r>
        <w:rPr>
          <w:w w:val="90"/>
        </w:rPr>
        <w:t>dorast</w:t>
      </w:r>
      <w:r w:rsidR="00DA6063">
        <w:rPr>
          <w:w w:val="90"/>
        </w:rPr>
        <w:t xml:space="preserve"> </w:t>
      </w:r>
      <w:r>
        <w:rPr>
          <w:w w:val="90"/>
        </w:rPr>
        <w:t>—</w:t>
      </w:r>
      <w:r w:rsidR="00DA6063">
        <w:rPr>
          <w:w w:val="90"/>
        </w:rPr>
        <w:t xml:space="preserve"> </w:t>
      </w:r>
      <w:r>
        <w:rPr>
          <w:w w:val="90"/>
        </w:rPr>
        <w:t>pri návrate dieťaťa do materskej školy</w:t>
      </w:r>
      <w:r w:rsidR="00DA6063">
        <w:rPr>
          <w:w w:val="90"/>
        </w:rPr>
        <w:t xml:space="preserve"> </w:t>
      </w:r>
      <w:r>
        <w:rPr>
          <w:w w:val="90"/>
        </w:rPr>
        <w:t>v</w:t>
      </w:r>
      <w:r w:rsidR="00DA6063">
        <w:rPr>
          <w:w w:val="90"/>
        </w:rPr>
        <w:t xml:space="preserve"> </w:t>
      </w:r>
      <w:r>
        <w:rPr>
          <w:w w:val="90"/>
        </w:rPr>
        <w:t>prípade,</w:t>
      </w:r>
      <w:r w:rsidR="00DA6063">
        <w:rPr>
          <w:w w:val="90"/>
        </w:rPr>
        <w:t xml:space="preserve"> </w:t>
      </w:r>
      <w:r>
        <w:rPr>
          <w:w w:val="90"/>
        </w:rPr>
        <w:t>ak</w:t>
      </w:r>
      <w:r w:rsidR="00DA6063">
        <w:rPr>
          <w:w w:val="90"/>
        </w:rPr>
        <w:t xml:space="preserve"> </w:t>
      </w:r>
      <w:r>
        <w:rPr>
          <w:w w:val="90"/>
        </w:rPr>
        <w:t>jeho</w:t>
      </w:r>
      <w:r w:rsidR="00DA6063">
        <w:rPr>
          <w:w w:val="90"/>
        </w:rPr>
        <w:t xml:space="preserve"> </w:t>
      </w:r>
      <w:r>
        <w:rPr>
          <w:w w:val="90"/>
        </w:rPr>
        <w:t>neprítomnosť</w:t>
      </w:r>
      <w:r w:rsidR="00DA6063">
        <w:rPr>
          <w:w w:val="90"/>
        </w:rPr>
        <w:t xml:space="preserve"> </w:t>
      </w:r>
      <w:r>
        <w:rPr>
          <w:w w:val="90"/>
        </w:rPr>
        <w:t>trvala</w:t>
      </w:r>
      <w:r w:rsidR="00DA6063">
        <w:rPr>
          <w:w w:val="90"/>
        </w:rPr>
        <w:t xml:space="preserve"> </w:t>
      </w:r>
      <w:r>
        <w:rPr>
          <w:b/>
          <w:w w:val="90"/>
        </w:rPr>
        <w:t>viac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ako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sedem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po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sebe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idúcich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vyučovacích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dní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(víkendy</w:t>
      </w:r>
      <w:r w:rsidR="00DA6063">
        <w:rPr>
          <w:b/>
          <w:w w:val="90"/>
        </w:rPr>
        <w:t xml:space="preserve"> </w:t>
      </w:r>
      <w:r>
        <w:rPr>
          <w:b/>
          <w:w w:val="90"/>
        </w:rPr>
        <w:t>a</w:t>
      </w:r>
      <w:r>
        <w:rPr>
          <w:b/>
          <w:spacing w:val="12"/>
          <w:w w:val="90"/>
        </w:rPr>
        <w:t> </w:t>
      </w:r>
      <w:r>
        <w:rPr>
          <w:b/>
          <w:w w:val="90"/>
        </w:rPr>
        <w:t xml:space="preserve">sviatky </w:t>
      </w:r>
      <w:r>
        <w:rPr>
          <w:b/>
          <w:spacing w:val="-1"/>
          <w:w w:val="95"/>
        </w:rPr>
        <w:t>sa</w:t>
      </w:r>
      <w:r w:rsidR="00DA6063">
        <w:rPr>
          <w:b/>
          <w:spacing w:val="-1"/>
          <w:w w:val="95"/>
        </w:rPr>
        <w:t xml:space="preserve"> </w:t>
      </w:r>
      <w:r>
        <w:rPr>
          <w:b/>
          <w:spacing w:val="-1"/>
          <w:w w:val="95"/>
        </w:rPr>
        <w:t>nepočítajú</w:t>
      </w:r>
      <w:r w:rsidRPr="00DA6063">
        <w:rPr>
          <w:b/>
          <w:spacing w:val="-1"/>
          <w:w w:val="95"/>
        </w:rPr>
        <w:t>)</w:t>
      </w:r>
      <w:r w:rsidR="00DA6063">
        <w:rPr>
          <w:b/>
          <w:color w:val="FF0000"/>
          <w:spacing w:val="-1"/>
          <w:w w:val="95"/>
        </w:rPr>
        <w:t xml:space="preserve"> </w:t>
      </w:r>
      <w:r>
        <w:rPr>
          <w:b/>
          <w:color w:val="FF0000"/>
          <w:spacing w:val="-1"/>
          <w:w w:val="95"/>
        </w:rPr>
        <w:t>z</w:t>
      </w:r>
      <w:r w:rsidR="00DA6063">
        <w:rPr>
          <w:b/>
          <w:color w:val="FF0000"/>
          <w:spacing w:val="-1"/>
          <w:w w:val="95"/>
        </w:rPr>
        <w:t xml:space="preserve"> </w:t>
      </w:r>
      <w:r>
        <w:rPr>
          <w:b/>
          <w:color w:val="FF0000"/>
          <w:spacing w:val="-1"/>
          <w:w w:val="95"/>
        </w:rPr>
        <w:t>dôvodu</w:t>
      </w:r>
      <w:r w:rsidR="00DA6063">
        <w:rPr>
          <w:b/>
          <w:color w:val="FF0000"/>
          <w:spacing w:val="-1"/>
          <w:w w:val="95"/>
        </w:rPr>
        <w:t xml:space="preserve"> </w:t>
      </w:r>
      <w:r>
        <w:rPr>
          <w:b/>
          <w:color w:val="FF0000"/>
          <w:spacing w:val="-1"/>
          <w:w w:val="95"/>
        </w:rPr>
        <w:t>ochorenia,</w:t>
      </w:r>
      <w:r w:rsidR="00DA6063">
        <w:rPr>
          <w:b/>
          <w:color w:val="FF0000"/>
          <w:spacing w:val="-1"/>
          <w:w w:val="95"/>
        </w:rPr>
        <w:t xml:space="preserve"> </w:t>
      </w:r>
      <w:r>
        <w:rPr>
          <w:b/>
          <w:spacing w:val="-1"/>
          <w:w w:val="95"/>
        </w:rPr>
        <w:t>o</w:t>
      </w:r>
      <w:r w:rsidR="00DA6063">
        <w:rPr>
          <w:b/>
          <w:spacing w:val="-1"/>
          <w:w w:val="95"/>
        </w:rPr>
        <w:t> </w:t>
      </w:r>
      <w:r>
        <w:rPr>
          <w:b/>
          <w:spacing w:val="-1"/>
          <w:w w:val="95"/>
        </w:rPr>
        <w:t>priebehu</w:t>
      </w:r>
      <w:r w:rsidR="00DA6063">
        <w:rPr>
          <w:b/>
          <w:spacing w:val="-1"/>
          <w:w w:val="95"/>
        </w:rPr>
        <w:t xml:space="preserve"> </w:t>
      </w:r>
      <w:r>
        <w:rPr>
          <w:b/>
          <w:w w:val="95"/>
        </w:rPr>
        <w:t>ktorého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mal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všeobecný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lekár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pre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deti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a</w:t>
      </w:r>
      <w:r w:rsidR="00DA6063">
        <w:rPr>
          <w:b/>
          <w:w w:val="95"/>
        </w:rPr>
        <w:t> </w:t>
      </w:r>
      <w:r>
        <w:rPr>
          <w:b/>
          <w:w w:val="95"/>
        </w:rPr>
        <w:t>dorast</w:t>
      </w:r>
      <w:r w:rsidR="00DA6063">
        <w:rPr>
          <w:b/>
          <w:w w:val="95"/>
        </w:rPr>
        <w:t xml:space="preserve"> </w:t>
      </w:r>
      <w:r>
        <w:rPr>
          <w:b/>
          <w:w w:val="95"/>
        </w:rPr>
        <w:t>vedomosť.</w:t>
      </w:r>
    </w:p>
    <w:p w:rsidR="007C69A2" w:rsidRDefault="007C69A2" w:rsidP="007C69A2">
      <w:pPr>
        <w:pStyle w:val="Odsekzoznamu"/>
        <w:jc w:val="both"/>
        <w:rPr>
          <w:b/>
        </w:rPr>
      </w:pPr>
    </w:p>
    <w:p w:rsidR="007C69A2" w:rsidRDefault="007C69A2" w:rsidP="007C69A2">
      <w:pPr>
        <w:pStyle w:val="Odsekzoznamu"/>
        <w:widowControl w:val="0"/>
        <w:tabs>
          <w:tab w:val="left" w:pos="534"/>
        </w:tabs>
        <w:suppressAutoHyphens w:val="0"/>
        <w:autoSpaceDE w:val="0"/>
        <w:autoSpaceDN w:val="0"/>
        <w:spacing w:before="11" w:line="252" w:lineRule="auto"/>
        <w:ind w:left="533" w:right="120"/>
        <w:jc w:val="both"/>
        <w:rPr>
          <w:b/>
        </w:rPr>
      </w:pPr>
    </w:p>
    <w:p w:rsidR="007C69A2" w:rsidRDefault="007C69A2" w:rsidP="007C69A2">
      <w:pPr>
        <w:pStyle w:val="Zkladntext"/>
        <w:spacing w:line="260" w:lineRule="exact"/>
        <w:ind w:firstLine="53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w w:val="90"/>
          <w:szCs w:val="24"/>
        </w:rPr>
        <w:lastRenderedPageBreak/>
        <w:t>„</w:t>
      </w:r>
      <w:proofErr w:type="spellStart"/>
      <w:r>
        <w:rPr>
          <w:rFonts w:ascii="Times New Roman" w:hAnsi="Times New Roman"/>
          <w:w w:val="90"/>
          <w:szCs w:val="24"/>
        </w:rPr>
        <w:t>Potvrdenia</w:t>
      </w:r>
      <w:proofErr w:type="spellEnd"/>
      <w:r w:rsidR="00DA6063">
        <w:rPr>
          <w:rFonts w:ascii="Times New Roman" w:hAnsi="Times New Roman"/>
          <w:w w:val="90"/>
          <w:szCs w:val="24"/>
        </w:rPr>
        <w:t xml:space="preserve"> </w:t>
      </w:r>
      <w:r>
        <w:rPr>
          <w:rFonts w:ascii="Times New Roman" w:hAnsi="Times New Roman"/>
          <w:w w:val="90"/>
          <w:szCs w:val="24"/>
        </w:rPr>
        <w:t>od</w:t>
      </w:r>
      <w:r w:rsidR="00DA6063">
        <w:rPr>
          <w:rFonts w:ascii="Times New Roman" w:hAnsi="Times New Roman"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Cs w:val="24"/>
        </w:rPr>
        <w:t>lekára</w:t>
      </w:r>
      <w:proofErr w:type="spellEnd"/>
      <w:r>
        <w:rPr>
          <w:rFonts w:ascii="Times New Roman" w:hAnsi="Times New Roman"/>
          <w:w w:val="90"/>
          <w:szCs w:val="24"/>
        </w:rPr>
        <w:t>“</w:t>
      </w:r>
      <w:proofErr w:type="spellStart"/>
      <w:r>
        <w:rPr>
          <w:rFonts w:ascii="Times New Roman" w:hAnsi="Times New Roman"/>
          <w:w w:val="90"/>
          <w:szCs w:val="24"/>
        </w:rPr>
        <w:t>môže</w:t>
      </w:r>
      <w:proofErr w:type="spellEnd"/>
      <w:r w:rsidR="00DA6063">
        <w:rPr>
          <w:rFonts w:ascii="Times New Roman" w:hAnsi="Times New Roman"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Cs w:val="24"/>
        </w:rPr>
        <w:t>vystaviť</w:t>
      </w:r>
      <w:proofErr w:type="spellEnd"/>
      <w:r w:rsidR="00DA6063">
        <w:rPr>
          <w:rFonts w:ascii="Times New Roman" w:hAnsi="Times New Roman"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Cs w:val="24"/>
        </w:rPr>
        <w:t>lekár</w:t>
      </w:r>
      <w:proofErr w:type="spellEnd"/>
      <w:r w:rsidR="00DA6063">
        <w:rPr>
          <w:rFonts w:ascii="Times New Roman" w:hAnsi="Times New Roman"/>
          <w:w w:val="90"/>
          <w:szCs w:val="24"/>
        </w:rPr>
        <w:t xml:space="preserve"> </w:t>
      </w:r>
      <w:r>
        <w:rPr>
          <w:rFonts w:ascii="Times New Roman" w:hAnsi="Times New Roman"/>
          <w:w w:val="90"/>
          <w:szCs w:val="24"/>
        </w:rPr>
        <w:t>bez</w:t>
      </w:r>
      <w:r w:rsidR="00DA6063">
        <w:rPr>
          <w:rFonts w:ascii="Times New Roman" w:hAnsi="Times New Roman"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Cs w:val="24"/>
        </w:rPr>
        <w:t>obmedzenia</w:t>
      </w:r>
      <w:proofErr w:type="spellEnd"/>
      <w:r w:rsidR="00DA6063">
        <w:rPr>
          <w:rFonts w:ascii="Times New Roman" w:hAnsi="Times New Roman"/>
          <w:w w:val="90"/>
          <w:szCs w:val="24"/>
        </w:rPr>
        <w:t xml:space="preserve"> </w:t>
      </w:r>
      <w:r>
        <w:rPr>
          <w:rFonts w:ascii="Times New Roman" w:hAnsi="Times New Roman"/>
          <w:w w:val="90"/>
          <w:szCs w:val="24"/>
        </w:rPr>
        <w:t>počtu</w:t>
      </w:r>
      <w:r w:rsidR="00DA6063">
        <w:rPr>
          <w:rFonts w:ascii="Times New Roman" w:hAnsi="Times New Roman"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Cs w:val="24"/>
        </w:rPr>
        <w:t>počas</w:t>
      </w:r>
      <w:proofErr w:type="spellEnd"/>
      <w:r w:rsidR="00DA6063">
        <w:rPr>
          <w:rFonts w:ascii="Times New Roman" w:hAnsi="Times New Roman"/>
          <w:w w:val="90"/>
          <w:szCs w:val="24"/>
        </w:rPr>
        <w:t xml:space="preserve"> </w:t>
      </w:r>
      <w:r>
        <w:rPr>
          <w:rFonts w:ascii="Times New Roman" w:hAnsi="Times New Roman"/>
          <w:w w:val="90"/>
          <w:szCs w:val="24"/>
        </w:rPr>
        <w:t>školského</w:t>
      </w:r>
      <w:r w:rsidR="00DA6063">
        <w:rPr>
          <w:rFonts w:ascii="Times New Roman" w:hAnsi="Times New Roman"/>
          <w:w w:val="90"/>
          <w:szCs w:val="24"/>
        </w:rPr>
        <w:t xml:space="preserve"> </w:t>
      </w:r>
      <w:r>
        <w:rPr>
          <w:rFonts w:ascii="Times New Roman" w:hAnsi="Times New Roman"/>
          <w:w w:val="90"/>
          <w:szCs w:val="24"/>
        </w:rPr>
        <w:t>roka.</w:t>
      </w:r>
    </w:p>
    <w:p w:rsidR="007C69A2" w:rsidRDefault="007C69A2" w:rsidP="007C69A2">
      <w:pPr>
        <w:pStyle w:val="Zkladntext"/>
        <w:spacing w:before="2"/>
        <w:jc w:val="left"/>
        <w:rPr>
          <w:rFonts w:ascii="Times New Roman" w:hAnsi="Times New Roman"/>
          <w:szCs w:val="24"/>
        </w:rPr>
      </w:pPr>
    </w:p>
    <w:p w:rsidR="007C69A2" w:rsidRDefault="007C69A2" w:rsidP="007C69A2">
      <w:pPr>
        <w:spacing w:line="254" w:lineRule="auto"/>
        <w:ind w:left="533" w:right="119"/>
        <w:jc w:val="both"/>
        <w:rPr>
          <w:b/>
          <w:color w:val="00B050"/>
          <w:sz w:val="24"/>
          <w:szCs w:val="24"/>
        </w:rPr>
      </w:pPr>
      <w:proofErr w:type="spellStart"/>
      <w:r>
        <w:rPr>
          <w:color w:val="00B050"/>
          <w:w w:val="90"/>
          <w:sz w:val="24"/>
          <w:szCs w:val="24"/>
        </w:rPr>
        <w:t>Ak</w:t>
      </w:r>
      <w:proofErr w:type="spellEnd"/>
      <w:r w:rsidR="00DA6063">
        <w:rPr>
          <w:color w:val="00B050"/>
          <w:w w:val="90"/>
          <w:sz w:val="24"/>
          <w:szCs w:val="24"/>
        </w:rPr>
        <w:t xml:space="preserve"> </w:t>
      </w:r>
      <w:proofErr w:type="spellStart"/>
      <w:r>
        <w:rPr>
          <w:color w:val="00B050"/>
          <w:w w:val="90"/>
          <w:sz w:val="24"/>
          <w:szCs w:val="24"/>
        </w:rPr>
        <w:t>ide</w:t>
      </w:r>
      <w:proofErr w:type="spellEnd"/>
      <w:r w:rsidR="00DA6063">
        <w:rPr>
          <w:color w:val="00B050"/>
          <w:w w:val="90"/>
          <w:sz w:val="24"/>
          <w:szCs w:val="24"/>
        </w:rPr>
        <w:t xml:space="preserve"> </w:t>
      </w:r>
      <w:r>
        <w:rPr>
          <w:color w:val="00B050"/>
          <w:w w:val="90"/>
          <w:sz w:val="24"/>
          <w:szCs w:val="24"/>
        </w:rPr>
        <w:t>o</w:t>
      </w:r>
      <w:r w:rsidR="00DA6063">
        <w:rPr>
          <w:color w:val="00B050"/>
          <w:w w:val="90"/>
          <w:sz w:val="24"/>
          <w:szCs w:val="24"/>
        </w:rPr>
        <w:t xml:space="preserve"> </w:t>
      </w:r>
      <w:proofErr w:type="spellStart"/>
      <w:r>
        <w:rPr>
          <w:color w:val="00B050"/>
          <w:w w:val="90"/>
          <w:sz w:val="24"/>
          <w:szCs w:val="24"/>
        </w:rPr>
        <w:t>ospravedlnenie</w:t>
      </w:r>
      <w:proofErr w:type="spellEnd"/>
      <w:r w:rsidR="00DA6063">
        <w:rPr>
          <w:color w:val="00B050"/>
          <w:w w:val="90"/>
          <w:sz w:val="24"/>
          <w:szCs w:val="24"/>
        </w:rPr>
        <w:t xml:space="preserve"> </w:t>
      </w:r>
      <w:proofErr w:type="spellStart"/>
      <w:r>
        <w:rPr>
          <w:color w:val="00B050"/>
          <w:w w:val="90"/>
          <w:sz w:val="24"/>
          <w:szCs w:val="24"/>
        </w:rPr>
        <w:t>neprítomnosti</w:t>
      </w:r>
      <w:proofErr w:type="spellEnd"/>
      <w:r w:rsidR="00DA6063">
        <w:rPr>
          <w:color w:val="00B050"/>
          <w:w w:val="90"/>
          <w:sz w:val="24"/>
          <w:szCs w:val="24"/>
        </w:rPr>
        <w:t xml:space="preserve"> </w:t>
      </w:r>
      <w:proofErr w:type="spellStart"/>
      <w:r>
        <w:rPr>
          <w:color w:val="00B050"/>
          <w:w w:val="90"/>
          <w:sz w:val="24"/>
          <w:szCs w:val="24"/>
        </w:rPr>
        <w:t>dieťaťa</w:t>
      </w:r>
      <w:proofErr w:type="spellEnd"/>
      <w:r>
        <w:rPr>
          <w:color w:val="00B050"/>
          <w:w w:val="90"/>
          <w:sz w:val="24"/>
          <w:szCs w:val="24"/>
        </w:rPr>
        <w:t>,</w:t>
      </w:r>
      <w:r w:rsidR="00DA6063">
        <w:rPr>
          <w:color w:val="00B050"/>
          <w:w w:val="90"/>
          <w:sz w:val="24"/>
          <w:szCs w:val="24"/>
        </w:rPr>
        <w:t xml:space="preserve"> </w:t>
      </w:r>
      <w:proofErr w:type="spellStart"/>
      <w:r>
        <w:rPr>
          <w:color w:val="00B050"/>
          <w:w w:val="90"/>
          <w:sz w:val="24"/>
          <w:szCs w:val="24"/>
        </w:rPr>
        <w:t>pre</w:t>
      </w:r>
      <w:proofErr w:type="spellEnd"/>
      <w:r w:rsidR="00DA6063">
        <w:rPr>
          <w:color w:val="00B050"/>
          <w:w w:val="90"/>
          <w:sz w:val="24"/>
          <w:szCs w:val="24"/>
        </w:rPr>
        <w:t xml:space="preserve"> </w:t>
      </w:r>
      <w:proofErr w:type="spellStart"/>
      <w:r>
        <w:rPr>
          <w:color w:val="00B050"/>
          <w:w w:val="90"/>
          <w:sz w:val="24"/>
          <w:szCs w:val="24"/>
        </w:rPr>
        <w:t>ktoré</w:t>
      </w:r>
      <w:proofErr w:type="spellEnd"/>
      <w:r w:rsidR="00DA6063">
        <w:rPr>
          <w:color w:val="00B050"/>
          <w:w w:val="90"/>
          <w:sz w:val="24"/>
          <w:szCs w:val="24"/>
        </w:rPr>
        <w:t xml:space="preserve"> </w:t>
      </w:r>
      <w:r>
        <w:rPr>
          <w:color w:val="00B050"/>
          <w:w w:val="90"/>
          <w:sz w:val="24"/>
          <w:szCs w:val="24"/>
        </w:rPr>
        <w:t>je</w:t>
      </w:r>
      <w:r w:rsidR="00DA6063">
        <w:rPr>
          <w:color w:val="00B050"/>
          <w:w w:val="90"/>
          <w:sz w:val="24"/>
          <w:szCs w:val="24"/>
        </w:rPr>
        <w:t xml:space="preserve"> </w:t>
      </w:r>
      <w:proofErr w:type="spellStart"/>
      <w:r>
        <w:rPr>
          <w:color w:val="00B050"/>
          <w:w w:val="90"/>
          <w:sz w:val="24"/>
          <w:szCs w:val="24"/>
        </w:rPr>
        <w:t>predprimárne</w:t>
      </w:r>
      <w:proofErr w:type="spellEnd"/>
      <w:r w:rsidR="00DA6063">
        <w:rPr>
          <w:color w:val="00B050"/>
          <w:w w:val="90"/>
          <w:sz w:val="24"/>
          <w:szCs w:val="24"/>
        </w:rPr>
        <w:t xml:space="preserve"> </w:t>
      </w:r>
      <w:proofErr w:type="spellStart"/>
      <w:r>
        <w:rPr>
          <w:color w:val="00B050"/>
          <w:w w:val="90"/>
          <w:sz w:val="24"/>
          <w:szCs w:val="24"/>
        </w:rPr>
        <w:t>vzdelávanie</w:t>
      </w:r>
      <w:proofErr w:type="spellEnd"/>
      <w:r w:rsidR="00DA6063">
        <w:rPr>
          <w:color w:val="00B050"/>
          <w:w w:val="90"/>
          <w:sz w:val="24"/>
          <w:szCs w:val="24"/>
        </w:rPr>
        <w:t xml:space="preserve"> </w:t>
      </w:r>
      <w:r>
        <w:rPr>
          <w:color w:val="00B050"/>
          <w:w w:val="90"/>
          <w:sz w:val="24"/>
          <w:szCs w:val="24"/>
        </w:rPr>
        <w:t>povinné,</w:t>
      </w:r>
      <w:r w:rsidR="00DA6063">
        <w:rPr>
          <w:color w:val="00B050"/>
          <w:w w:val="90"/>
          <w:sz w:val="24"/>
          <w:szCs w:val="24"/>
        </w:rPr>
        <w:t xml:space="preserve"> </w:t>
      </w:r>
      <w:r>
        <w:rPr>
          <w:color w:val="00B050"/>
          <w:w w:val="90"/>
          <w:sz w:val="24"/>
          <w:szCs w:val="24"/>
        </w:rPr>
        <w:t>z</w:t>
      </w:r>
      <w:r w:rsidR="00DA6063">
        <w:rPr>
          <w:color w:val="00B050"/>
          <w:w w:val="90"/>
          <w:sz w:val="24"/>
          <w:szCs w:val="24"/>
        </w:rPr>
        <w:t> </w:t>
      </w:r>
      <w:proofErr w:type="spellStart"/>
      <w:r>
        <w:rPr>
          <w:color w:val="00B050"/>
          <w:w w:val="90"/>
          <w:sz w:val="24"/>
          <w:szCs w:val="24"/>
        </w:rPr>
        <w:t>dôvodu</w:t>
      </w:r>
      <w:proofErr w:type="spellEnd"/>
      <w:r w:rsidR="00DA6063">
        <w:rPr>
          <w:color w:val="00B050"/>
          <w:w w:val="90"/>
          <w:sz w:val="24"/>
          <w:szCs w:val="24"/>
        </w:rPr>
        <w:t xml:space="preserve"> </w:t>
      </w:r>
      <w:proofErr w:type="spellStart"/>
      <w:r>
        <w:rPr>
          <w:color w:val="00B050"/>
          <w:w w:val="95"/>
          <w:sz w:val="24"/>
          <w:szCs w:val="24"/>
        </w:rPr>
        <w:t>ochorenia</w:t>
      </w:r>
      <w:proofErr w:type="spellEnd"/>
      <w:r>
        <w:rPr>
          <w:color w:val="00B050"/>
          <w:w w:val="95"/>
          <w:sz w:val="24"/>
          <w:szCs w:val="24"/>
        </w:rPr>
        <w:t>,</w:t>
      </w:r>
      <w:r w:rsidR="00DA6063">
        <w:rPr>
          <w:color w:val="00B050"/>
          <w:w w:val="95"/>
          <w:sz w:val="24"/>
          <w:szCs w:val="24"/>
        </w:rPr>
        <w:t xml:space="preserve"> </w:t>
      </w:r>
      <w:proofErr w:type="spellStart"/>
      <w:r>
        <w:rPr>
          <w:color w:val="00B050"/>
          <w:w w:val="95"/>
          <w:sz w:val="24"/>
          <w:szCs w:val="24"/>
        </w:rPr>
        <w:t>počas</w:t>
      </w:r>
      <w:proofErr w:type="spellEnd"/>
      <w:r w:rsidR="00DA6063">
        <w:rPr>
          <w:color w:val="00B050"/>
          <w:w w:val="95"/>
          <w:sz w:val="24"/>
          <w:szCs w:val="24"/>
        </w:rPr>
        <w:t xml:space="preserve"> </w:t>
      </w:r>
      <w:proofErr w:type="spellStart"/>
      <w:r>
        <w:rPr>
          <w:color w:val="00B050"/>
          <w:w w:val="95"/>
          <w:sz w:val="24"/>
          <w:szCs w:val="24"/>
        </w:rPr>
        <w:t>trvania</w:t>
      </w:r>
      <w:proofErr w:type="spellEnd"/>
      <w:r w:rsidR="00DA6063">
        <w:rPr>
          <w:color w:val="00B050"/>
          <w:w w:val="95"/>
          <w:sz w:val="24"/>
          <w:szCs w:val="24"/>
        </w:rPr>
        <w:t xml:space="preserve"> </w:t>
      </w:r>
      <w:proofErr w:type="spellStart"/>
      <w:r>
        <w:rPr>
          <w:color w:val="00B050"/>
          <w:w w:val="95"/>
          <w:sz w:val="24"/>
          <w:szCs w:val="24"/>
        </w:rPr>
        <w:t>mimoriadnej</w:t>
      </w:r>
      <w:proofErr w:type="spellEnd"/>
      <w:r w:rsidR="00DA6063">
        <w:rPr>
          <w:color w:val="00B050"/>
          <w:w w:val="95"/>
          <w:sz w:val="24"/>
          <w:szCs w:val="24"/>
        </w:rPr>
        <w:t xml:space="preserve"> </w:t>
      </w:r>
      <w:proofErr w:type="spellStart"/>
      <w:r>
        <w:rPr>
          <w:color w:val="00B050"/>
          <w:w w:val="95"/>
          <w:sz w:val="24"/>
          <w:szCs w:val="24"/>
        </w:rPr>
        <w:t>situácie</w:t>
      </w:r>
      <w:proofErr w:type="spellEnd"/>
      <w:r>
        <w:rPr>
          <w:color w:val="00B050"/>
          <w:w w:val="95"/>
          <w:sz w:val="24"/>
          <w:szCs w:val="24"/>
        </w:rPr>
        <w:t>,</w:t>
      </w:r>
      <w:r w:rsidR="00DA6063">
        <w:rPr>
          <w:color w:val="00B050"/>
          <w:w w:val="95"/>
          <w:sz w:val="24"/>
          <w:szCs w:val="24"/>
        </w:rPr>
        <w:t xml:space="preserve"> </w:t>
      </w:r>
      <w:proofErr w:type="spellStart"/>
      <w:r>
        <w:rPr>
          <w:color w:val="00B050"/>
          <w:w w:val="95"/>
          <w:sz w:val="24"/>
          <w:szCs w:val="24"/>
        </w:rPr>
        <w:t>núdzového</w:t>
      </w:r>
      <w:proofErr w:type="spellEnd"/>
      <w:r w:rsidR="00DA6063">
        <w:rPr>
          <w:color w:val="00B050"/>
          <w:w w:val="95"/>
          <w:sz w:val="24"/>
          <w:szCs w:val="24"/>
        </w:rPr>
        <w:t xml:space="preserve"> </w:t>
      </w:r>
      <w:r>
        <w:rPr>
          <w:color w:val="00B050"/>
          <w:w w:val="95"/>
          <w:sz w:val="24"/>
          <w:szCs w:val="24"/>
        </w:rPr>
        <w:t>stavu</w:t>
      </w:r>
      <w:r w:rsidR="00DA6063">
        <w:rPr>
          <w:color w:val="00B050"/>
          <w:w w:val="95"/>
          <w:sz w:val="24"/>
          <w:szCs w:val="24"/>
        </w:rPr>
        <w:t xml:space="preserve"> </w:t>
      </w:r>
      <w:proofErr w:type="spellStart"/>
      <w:r>
        <w:rPr>
          <w:color w:val="00B050"/>
          <w:w w:val="95"/>
          <w:sz w:val="24"/>
          <w:szCs w:val="24"/>
        </w:rPr>
        <w:t>alebo</w:t>
      </w:r>
      <w:proofErr w:type="spellEnd"/>
      <w:r w:rsidR="00DA6063">
        <w:rPr>
          <w:color w:val="00B050"/>
          <w:w w:val="95"/>
          <w:sz w:val="24"/>
          <w:szCs w:val="24"/>
        </w:rPr>
        <w:t xml:space="preserve"> </w:t>
      </w:r>
      <w:proofErr w:type="spellStart"/>
      <w:r>
        <w:rPr>
          <w:color w:val="00B050"/>
          <w:w w:val="95"/>
          <w:sz w:val="24"/>
          <w:szCs w:val="24"/>
        </w:rPr>
        <w:t>výnimočného</w:t>
      </w:r>
      <w:proofErr w:type="spellEnd"/>
      <w:r w:rsidR="00DA6063">
        <w:rPr>
          <w:color w:val="00B050"/>
          <w:w w:val="95"/>
          <w:sz w:val="24"/>
          <w:szCs w:val="24"/>
        </w:rPr>
        <w:t xml:space="preserve"> </w:t>
      </w:r>
      <w:r>
        <w:rPr>
          <w:color w:val="00B050"/>
          <w:w w:val="95"/>
          <w:sz w:val="24"/>
          <w:szCs w:val="24"/>
        </w:rPr>
        <w:t>stavu</w:t>
      </w:r>
      <w:r w:rsidR="00DA6063">
        <w:rPr>
          <w:color w:val="00B050"/>
          <w:w w:val="95"/>
          <w:sz w:val="24"/>
          <w:szCs w:val="24"/>
        </w:rPr>
        <w:t xml:space="preserve"> </w:t>
      </w:r>
      <w:proofErr w:type="spellStart"/>
      <w:r>
        <w:rPr>
          <w:color w:val="00B050"/>
          <w:w w:val="95"/>
          <w:sz w:val="24"/>
          <w:szCs w:val="24"/>
        </w:rPr>
        <w:t>vyhlásenéh</w:t>
      </w:r>
      <w:proofErr w:type="spellEnd"/>
      <w:r w:rsidR="00DA6063">
        <w:rPr>
          <w:color w:val="00B050"/>
          <w:w w:val="95"/>
          <w:sz w:val="24"/>
          <w:szCs w:val="24"/>
        </w:rPr>
        <w:t xml:space="preserve"> </w:t>
      </w:r>
      <w:r>
        <w:rPr>
          <w:color w:val="00B050"/>
          <w:w w:val="95"/>
          <w:sz w:val="24"/>
          <w:szCs w:val="24"/>
        </w:rPr>
        <w:t>v</w:t>
      </w:r>
      <w:r w:rsidR="00DA6063">
        <w:rPr>
          <w:color w:val="00B050"/>
          <w:w w:val="95"/>
          <w:sz w:val="24"/>
          <w:szCs w:val="24"/>
        </w:rPr>
        <w:t> svislost</w:t>
      </w:r>
      <w:r>
        <w:rPr>
          <w:color w:val="00B050"/>
          <w:w w:val="95"/>
          <w:sz w:val="24"/>
          <w:szCs w:val="24"/>
        </w:rPr>
        <w:t>i</w:t>
      </w:r>
      <w:r w:rsidR="00DA6063">
        <w:rPr>
          <w:color w:val="00B050"/>
          <w:w w:val="95"/>
          <w:sz w:val="24"/>
          <w:szCs w:val="24"/>
        </w:rPr>
        <w:t xml:space="preserve"> </w:t>
      </w:r>
      <w:r>
        <w:rPr>
          <w:color w:val="00B050"/>
          <w:w w:val="95"/>
          <w:sz w:val="24"/>
          <w:szCs w:val="24"/>
        </w:rPr>
        <w:t>s</w:t>
      </w:r>
      <w:r w:rsidR="00DA6063">
        <w:rPr>
          <w:color w:val="00B050"/>
          <w:w w:val="95"/>
          <w:sz w:val="24"/>
          <w:szCs w:val="24"/>
        </w:rPr>
        <w:t> </w:t>
      </w:r>
      <w:proofErr w:type="spellStart"/>
      <w:r>
        <w:rPr>
          <w:color w:val="00B050"/>
          <w:w w:val="95"/>
          <w:sz w:val="24"/>
          <w:szCs w:val="24"/>
        </w:rPr>
        <w:t>ochorením</w:t>
      </w:r>
      <w:proofErr w:type="spellEnd"/>
      <w:r w:rsidR="00DA6063">
        <w:rPr>
          <w:color w:val="00B050"/>
          <w:w w:val="95"/>
          <w:sz w:val="24"/>
          <w:szCs w:val="24"/>
        </w:rPr>
        <w:t xml:space="preserve"> </w:t>
      </w:r>
      <w:r>
        <w:rPr>
          <w:color w:val="00B050"/>
          <w:w w:val="95"/>
          <w:sz w:val="24"/>
          <w:szCs w:val="24"/>
        </w:rPr>
        <w:t>COVID</w:t>
      </w:r>
      <w:r w:rsidR="00DA6063">
        <w:rPr>
          <w:color w:val="00B050"/>
          <w:w w:val="95"/>
          <w:sz w:val="24"/>
          <w:szCs w:val="24"/>
        </w:rPr>
        <w:t xml:space="preserve"> </w:t>
      </w:r>
      <w:r>
        <w:rPr>
          <w:color w:val="00B050"/>
          <w:w w:val="95"/>
          <w:sz w:val="24"/>
          <w:szCs w:val="24"/>
        </w:rPr>
        <w:t>-19,</w:t>
      </w:r>
      <w:r w:rsidR="00DA6063">
        <w:rPr>
          <w:color w:val="00B050"/>
          <w:w w:val="95"/>
          <w:sz w:val="24"/>
          <w:szCs w:val="24"/>
        </w:rPr>
        <w:t xml:space="preserve"> </w:t>
      </w:r>
      <w:proofErr w:type="spellStart"/>
      <w:r>
        <w:rPr>
          <w:color w:val="00B050"/>
          <w:w w:val="95"/>
          <w:sz w:val="24"/>
          <w:szCs w:val="24"/>
        </w:rPr>
        <w:t>lehota</w:t>
      </w:r>
      <w:proofErr w:type="spellEnd"/>
      <w:r w:rsidR="00DA6063">
        <w:rPr>
          <w:color w:val="00B050"/>
          <w:w w:val="95"/>
          <w:sz w:val="24"/>
          <w:szCs w:val="24"/>
        </w:rPr>
        <w:t xml:space="preserve"> </w:t>
      </w:r>
      <w:r>
        <w:rPr>
          <w:color w:val="00B050"/>
          <w:w w:val="95"/>
          <w:sz w:val="24"/>
          <w:szCs w:val="24"/>
        </w:rPr>
        <w:t>podľa§144</w:t>
      </w:r>
      <w:r w:rsidR="00DA6063">
        <w:rPr>
          <w:color w:val="00B050"/>
          <w:w w:val="95"/>
          <w:sz w:val="24"/>
          <w:szCs w:val="24"/>
        </w:rPr>
        <w:t xml:space="preserve"> </w:t>
      </w:r>
      <w:r>
        <w:rPr>
          <w:color w:val="00B050"/>
          <w:w w:val="95"/>
          <w:sz w:val="24"/>
          <w:szCs w:val="24"/>
        </w:rPr>
        <w:t>ods.10</w:t>
      </w:r>
      <w:r w:rsidR="00DA6063">
        <w:rPr>
          <w:color w:val="00B050"/>
          <w:w w:val="95"/>
          <w:sz w:val="24"/>
          <w:szCs w:val="24"/>
        </w:rPr>
        <w:t xml:space="preserve"> </w:t>
      </w:r>
      <w:r>
        <w:rPr>
          <w:color w:val="00B050"/>
          <w:w w:val="95"/>
          <w:sz w:val="24"/>
          <w:szCs w:val="24"/>
        </w:rPr>
        <w:t>zákonač.245/2008Z.z.</w:t>
      </w:r>
      <w:r w:rsidR="00DA6063">
        <w:rPr>
          <w:color w:val="00B050"/>
          <w:w w:val="95"/>
          <w:sz w:val="24"/>
          <w:szCs w:val="24"/>
        </w:rPr>
        <w:t xml:space="preserve"> </w:t>
      </w:r>
      <w:proofErr w:type="spellStart"/>
      <w:r>
        <w:rPr>
          <w:b/>
          <w:color w:val="00B050"/>
          <w:w w:val="95"/>
          <w:sz w:val="24"/>
          <w:szCs w:val="24"/>
        </w:rPr>
        <w:t>sa</w:t>
      </w:r>
      <w:proofErr w:type="spellEnd"/>
      <w:r w:rsidR="00DA6063">
        <w:rPr>
          <w:b/>
          <w:color w:val="00B050"/>
          <w:w w:val="95"/>
          <w:sz w:val="24"/>
          <w:szCs w:val="24"/>
        </w:rPr>
        <w:t xml:space="preserve"> </w:t>
      </w:r>
      <w:proofErr w:type="spellStart"/>
      <w:r>
        <w:rPr>
          <w:b/>
          <w:color w:val="00B050"/>
          <w:w w:val="95"/>
          <w:sz w:val="24"/>
          <w:szCs w:val="24"/>
        </w:rPr>
        <w:t>predlžuje</w:t>
      </w:r>
      <w:proofErr w:type="spellEnd"/>
      <w:r w:rsidR="00DA6063">
        <w:rPr>
          <w:b/>
          <w:color w:val="00B050"/>
          <w:w w:val="95"/>
          <w:sz w:val="24"/>
          <w:szCs w:val="24"/>
        </w:rPr>
        <w:t xml:space="preserve"> </w:t>
      </w:r>
      <w:r>
        <w:rPr>
          <w:b/>
          <w:color w:val="00B050"/>
          <w:w w:val="95"/>
          <w:sz w:val="24"/>
          <w:szCs w:val="24"/>
        </w:rPr>
        <w:t>z</w:t>
      </w:r>
      <w:r w:rsidR="00DA6063">
        <w:rPr>
          <w:b/>
          <w:color w:val="00B050"/>
          <w:w w:val="95"/>
          <w:sz w:val="24"/>
          <w:szCs w:val="24"/>
        </w:rPr>
        <w:t> </w:t>
      </w:r>
      <w:r>
        <w:rPr>
          <w:b/>
          <w:color w:val="00B050"/>
          <w:w w:val="95"/>
          <w:sz w:val="24"/>
          <w:szCs w:val="24"/>
        </w:rPr>
        <w:t>troch</w:t>
      </w:r>
      <w:r w:rsidR="00DA6063">
        <w:rPr>
          <w:b/>
          <w:color w:val="00B050"/>
          <w:w w:val="95"/>
          <w:sz w:val="24"/>
          <w:szCs w:val="24"/>
        </w:rPr>
        <w:t xml:space="preserve"> </w:t>
      </w:r>
      <w:r>
        <w:rPr>
          <w:b/>
          <w:color w:val="00B050"/>
          <w:w w:val="95"/>
          <w:sz w:val="24"/>
          <w:szCs w:val="24"/>
        </w:rPr>
        <w:t>po</w:t>
      </w:r>
      <w:r w:rsidR="00DA6063">
        <w:rPr>
          <w:b/>
          <w:color w:val="00B050"/>
          <w:w w:val="95"/>
          <w:sz w:val="24"/>
          <w:szCs w:val="24"/>
        </w:rPr>
        <w:t xml:space="preserve"> </w:t>
      </w:r>
      <w:r>
        <w:rPr>
          <w:b/>
          <w:color w:val="00B050"/>
          <w:w w:val="95"/>
          <w:sz w:val="24"/>
          <w:szCs w:val="24"/>
        </w:rPr>
        <w:t>sebe</w:t>
      </w:r>
      <w:r w:rsidR="00DA6063">
        <w:rPr>
          <w:b/>
          <w:color w:val="00B050"/>
          <w:w w:val="95"/>
          <w:sz w:val="24"/>
          <w:szCs w:val="24"/>
        </w:rPr>
        <w:t xml:space="preserve"> </w:t>
      </w:r>
      <w:proofErr w:type="spellStart"/>
      <w:r>
        <w:rPr>
          <w:b/>
          <w:color w:val="00B050"/>
          <w:w w:val="95"/>
          <w:sz w:val="24"/>
          <w:szCs w:val="24"/>
        </w:rPr>
        <w:t>nasledujúcich</w:t>
      </w:r>
      <w:proofErr w:type="spellEnd"/>
      <w:r w:rsidR="00DA6063">
        <w:rPr>
          <w:b/>
          <w:color w:val="00B050"/>
          <w:w w:val="95"/>
          <w:sz w:val="24"/>
          <w:szCs w:val="24"/>
        </w:rPr>
        <w:t xml:space="preserve"> </w:t>
      </w:r>
      <w:r>
        <w:rPr>
          <w:b/>
          <w:color w:val="00B050"/>
          <w:w w:val="95"/>
          <w:sz w:val="24"/>
          <w:szCs w:val="24"/>
        </w:rPr>
        <w:t>vyučovacích</w:t>
      </w:r>
      <w:r w:rsidR="00DA6063">
        <w:rPr>
          <w:b/>
          <w:color w:val="00B050"/>
          <w:w w:val="95"/>
          <w:sz w:val="24"/>
          <w:szCs w:val="24"/>
        </w:rPr>
        <w:t xml:space="preserve"> </w:t>
      </w:r>
      <w:r>
        <w:rPr>
          <w:b/>
          <w:color w:val="00B050"/>
          <w:w w:val="95"/>
          <w:sz w:val="24"/>
          <w:szCs w:val="24"/>
        </w:rPr>
        <w:t>dní</w:t>
      </w:r>
      <w:r w:rsidR="00DA6063">
        <w:rPr>
          <w:b/>
          <w:color w:val="00B050"/>
          <w:w w:val="95"/>
          <w:sz w:val="24"/>
          <w:szCs w:val="24"/>
        </w:rPr>
        <w:t xml:space="preserve"> </w:t>
      </w:r>
      <w:r>
        <w:rPr>
          <w:b/>
          <w:color w:val="00B050"/>
          <w:w w:val="95"/>
          <w:sz w:val="24"/>
          <w:szCs w:val="24"/>
        </w:rPr>
        <w:t>na</w:t>
      </w:r>
      <w:r w:rsidR="00DA6063">
        <w:rPr>
          <w:b/>
          <w:color w:val="00B050"/>
          <w:w w:val="95"/>
          <w:sz w:val="24"/>
          <w:szCs w:val="24"/>
        </w:rPr>
        <w:t xml:space="preserve"> </w:t>
      </w:r>
      <w:proofErr w:type="gramStart"/>
      <w:r>
        <w:rPr>
          <w:b/>
          <w:color w:val="00B050"/>
          <w:w w:val="95"/>
          <w:sz w:val="24"/>
          <w:szCs w:val="24"/>
        </w:rPr>
        <w:t>sedem</w:t>
      </w:r>
      <w:proofErr w:type="gramEnd"/>
      <w:r w:rsidR="00DA6063">
        <w:rPr>
          <w:b/>
          <w:color w:val="00B050"/>
          <w:w w:val="95"/>
          <w:sz w:val="24"/>
          <w:szCs w:val="24"/>
        </w:rPr>
        <w:t xml:space="preserve"> </w:t>
      </w:r>
      <w:r>
        <w:rPr>
          <w:b/>
          <w:color w:val="00B050"/>
          <w:w w:val="95"/>
          <w:sz w:val="24"/>
          <w:szCs w:val="24"/>
        </w:rPr>
        <w:t>p</w:t>
      </w:r>
      <w:r w:rsidR="00DA6063">
        <w:rPr>
          <w:b/>
          <w:color w:val="00B050"/>
          <w:w w:val="95"/>
          <w:sz w:val="24"/>
          <w:szCs w:val="24"/>
        </w:rPr>
        <w:t xml:space="preserve">o </w:t>
      </w:r>
      <w:r>
        <w:rPr>
          <w:b/>
          <w:color w:val="00B050"/>
          <w:w w:val="95"/>
          <w:sz w:val="24"/>
          <w:szCs w:val="24"/>
        </w:rPr>
        <w:t>sebe</w:t>
      </w:r>
      <w:r w:rsidR="00DA6063">
        <w:rPr>
          <w:b/>
          <w:color w:val="00B050"/>
          <w:w w:val="95"/>
          <w:sz w:val="24"/>
          <w:szCs w:val="24"/>
        </w:rPr>
        <w:t xml:space="preserve"> </w:t>
      </w:r>
      <w:proofErr w:type="spellStart"/>
      <w:r>
        <w:rPr>
          <w:b/>
          <w:color w:val="00B050"/>
          <w:w w:val="95"/>
          <w:sz w:val="24"/>
          <w:szCs w:val="24"/>
        </w:rPr>
        <w:t>nasledujúcich</w:t>
      </w:r>
      <w:proofErr w:type="spellEnd"/>
      <w:r w:rsidR="00DA6063">
        <w:rPr>
          <w:b/>
          <w:color w:val="00B050"/>
          <w:w w:val="95"/>
          <w:sz w:val="24"/>
          <w:szCs w:val="24"/>
        </w:rPr>
        <w:t xml:space="preserve"> </w:t>
      </w:r>
      <w:r>
        <w:rPr>
          <w:b/>
          <w:color w:val="00B050"/>
          <w:w w:val="95"/>
          <w:sz w:val="24"/>
          <w:szCs w:val="24"/>
        </w:rPr>
        <w:t>vyučovacích</w:t>
      </w:r>
      <w:r w:rsidR="00DA6063">
        <w:rPr>
          <w:b/>
          <w:color w:val="00B050"/>
          <w:w w:val="95"/>
          <w:sz w:val="24"/>
          <w:szCs w:val="24"/>
        </w:rPr>
        <w:t xml:space="preserve"> </w:t>
      </w:r>
      <w:r>
        <w:rPr>
          <w:b/>
          <w:color w:val="00B050"/>
          <w:w w:val="95"/>
          <w:sz w:val="24"/>
          <w:szCs w:val="24"/>
        </w:rPr>
        <w:t>dní</w:t>
      </w:r>
      <w:r w:rsidR="00DA6063">
        <w:rPr>
          <w:b/>
          <w:color w:val="00B050"/>
          <w:w w:val="95"/>
          <w:sz w:val="24"/>
          <w:szCs w:val="24"/>
        </w:rPr>
        <w:t xml:space="preserve"> </w:t>
      </w:r>
      <w:r>
        <w:rPr>
          <w:b/>
          <w:color w:val="00B050"/>
          <w:w w:val="95"/>
          <w:sz w:val="24"/>
          <w:szCs w:val="24"/>
        </w:rPr>
        <w:t>(víkendy</w:t>
      </w:r>
      <w:r w:rsidR="00DA6063">
        <w:rPr>
          <w:b/>
          <w:color w:val="00B050"/>
          <w:w w:val="95"/>
          <w:sz w:val="24"/>
          <w:szCs w:val="24"/>
        </w:rPr>
        <w:t xml:space="preserve"> a </w:t>
      </w:r>
      <w:proofErr w:type="spellStart"/>
      <w:r w:rsidR="00DA6063">
        <w:rPr>
          <w:b/>
          <w:color w:val="00B050"/>
          <w:sz w:val="24"/>
          <w:szCs w:val="24"/>
        </w:rPr>
        <w:t>sviatky</w:t>
      </w:r>
      <w:proofErr w:type="spellEnd"/>
      <w:r w:rsidR="00DA6063">
        <w:rPr>
          <w:b/>
          <w:color w:val="00B050"/>
          <w:sz w:val="24"/>
          <w:szCs w:val="24"/>
        </w:rPr>
        <w:t xml:space="preserve"> </w:t>
      </w:r>
      <w:proofErr w:type="spellStart"/>
      <w:r>
        <w:rPr>
          <w:b/>
          <w:color w:val="00B050"/>
          <w:sz w:val="24"/>
          <w:szCs w:val="24"/>
        </w:rPr>
        <w:t>sa</w:t>
      </w:r>
      <w:proofErr w:type="spellEnd"/>
      <w:r w:rsidR="00DA6063">
        <w:rPr>
          <w:b/>
          <w:color w:val="00B050"/>
          <w:sz w:val="24"/>
          <w:szCs w:val="24"/>
        </w:rPr>
        <w:t xml:space="preserve"> </w:t>
      </w:r>
      <w:proofErr w:type="spellStart"/>
      <w:r>
        <w:rPr>
          <w:b/>
          <w:color w:val="00B050"/>
          <w:sz w:val="24"/>
          <w:szCs w:val="24"/>
        </w:rPr>
        <w:t>nepočítajú</w:t>
      </w:r>
      <w:proofErr w:type="spellEnd"/>
      <w:r>
        <w:rPr>
          <w:b/>
          <w:color w:val="00B050"/>
          <w:sz w:val="24"/>
          <w:szCs w:val="24"/>
        </w:rPr>
        <w:t>).</w:t>
      </w:r>
    </w:p>
    <w:p w:rsidR="007C69A2" w:rsidRDefault="007C69A2" w:rsidP="007C69A2">
      <w:pPr>
        <w:pStyle w:val="Zkladntext"/>
        <w:spacing w:before="150" w:line="264" w:lineRule="auto"/>
        <w:ind w:left="533" w:right="120"/>
        <w:rPr>
          <w:rFonts w:ascii="Times New Roman" w:hAnsi="Times New Roman"/>
          <w:color w:val="FF0000"/>
          <w:szCs w:val="24"/>
        </w:rPr>
      </w:pPr>
      <w:proofErr w:type="spellStart"/>
      <w:r>
        <w:rPr>
          <w:rFonts w:ascii="Times New Roman" w:hAnsi="Times New Roman"/>
          <w:color w:val="FF0000"/>
          <w:w w:val="90"/>
          <w:szCs w:val="24"/>
        </w:rPr>
        <w:t>Riaditeľ</w:t>
      </w:r>
      <w:proofErr w:type="spellEnd"/>
      <w:r w:rsidR="00DA6063">
        <w:rPr>
          <w:rFonts w:ascii="Times New Roman" w:hAnsi="Times New Roman"/>
          <w:color w:val="FF0000"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w w:val="90"/>
          <w:szCs w:val="24"/>
        </w:rPr>
        <w:t>materskej</w:t>
      </w:r>
      <w:proofErr w:type="spellEnd"/>
      <w:r w:rsidR="00DA6063">
        <w:rPr>
          <w:rFonts w:ascii="Times New Roman" w:hAnsi="Times New Roman"/>
          <w:color w:val="FF0000"/>
          <w:w w:val="90"/>
          <w:szCs w:val="24"/>
        </w:rPr>
        <w:t xml:space="preserve"> </w:t>
      </w:r>
      <w:proofErr w:type="gramStart"/>
      <w:r>
        <w:rPr>
          <w:rFonts w:ascii="Times New Roman" w:hAnsi="Times New Roman"/>
          <w:color w:val="FF0000"/>
          <w:w w:val="90"/>
          <w:szCs w:val="24"/>
        </w:rPr>
        <w:t xml:space="preserve">školy,v </w:t>
      </w:r>
      <w:proofErr w:type="spellStart"/>
      <w:r>
        <w:rPr>
          <w:rFonts w:ascii="Times New Roman" w:hAnsi="Times New Roman"/>
          <w:color w:val="FF0000"/>
          <w:w w:val="90"/>
          <w:szCs w:val="24"/>
        </w:rPr>
        <w:t>prípade</w:t>
      </w:r>
      <w:proofErr w:type="spellEnd"/>
      <w:proofErr w:type="gramEnd"/>
      <w:r w:rsidR="00DA6063">
        <w:rPr>
          <w:rFonts w:ascii="Times New Roman" w:hAnsi="Times New Roman"/>
          <w:color w:val="FF0000"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w w:val="90"/>
          <w:szCs w:val="24"/>
        </w:rPr>
        <w:t>podozrenia</w:t>
      </w:r>
      <w:proofErr w:type="spellEnd"/>
      <w:r w:rsidR="00DA6063">
        <w:rPr>
          <w:rFonts w:ascii="Times New Roman" w:hAnsi="Times New Roman"/>
          <w:color w:val="FF0000"/>
          <w:w w:val="90"/>
          <w:szCs w:val="24"/>
        </w:rPr>
        <w:t xml:space="preserve"> </w:t>
      </w:r>
      <w:r>
        <w:rPr>
          <w:rFonts w:ascii="Times New Roman" w:hAnsi="Times New Roman"/>
          <w:color w:val="FF0000"/>
          <w:w w:val="90"/>
          <w:szCs w:val="24"/>
        </w:rPr>
        <w:t>na</w:t>
      </w:r>
      <w:r w:rsidR="00DA6063">
        <w:rPr>
          <w:rFonts w:ascii="Times New Roman" w:hAnsi="Times New Roman"/>
          <w:color w:val="FF0000"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w w:val="90"/>
          <w:szCs w:val="24"/>
        </w:rPr>
        <w:t>neodôvodnené</w:t>
      </w:r>
      <w:proofErr w:type="spellEnd"/>
      <w:r w:rsidR="00DA6063">
        <w:rPr>
          <w:rFonts w:ascii="Times New Roman" w:hAnsi="Times New Roman"/>
          <w:color w:val="FF0000"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w w:val="90"/>
          <w:szCs w:val="24"/>
        </w:rPr>
        <w:t>vymeškávania</w:t>
      </w:r>
      <w:proofErr w:type="spellEnd"/>
      <w:r w:rsidR="00DA6063">
        <w:rPr>
          <w:rFonts w:ascii="Times New Roman" w:hAnsi="Times New Roman"/>
          <w:color w:val="FF0000"/>
          <w:w w:val="90"/>
          <w:szCs w:val="24"/>
        </w:rPr>
        <w:t xml:space="preserve"> </w:t>
      </w:r>
      <w:r>
        <w:rPr>
          <w:rFonts w:ascii="Times New Roman" w:hAnsi="Times New Roman"/>
          <w:color w:val="FF0000"/>
          <w:w w:val="90"/>
          <w:szCs w:val="24"/>
        </w:rPr>
        <w:t>povinného</w:t>
      </w:r>
      <w:r w:rsidR="00DA6063">
        <w:rPr>
          <w:rFonts w:ascii="Times New Roman" w:hAnsi="Times New Roman"/>
          <w:color w:val="FF0000"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w w:val="90"/>
          <w:szCs w:val="24"/>
        </w:rPr>
        <w:t>predprimárneho</w:t>
      </w:r>
      <w:proofErr w:type="spellEnd"/>
      <w:r w:rsidR="00DA6063">
        <w:rPr>
          <w:rFonts w:ascii="Times New Roman" w:hAnsi="Times New Roman"/>
          <w:color w:val="FF0000"/>
          <w:w w:val="90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Cs w:val="24"/>
        </w:rPr>
        <w:t>vzdelávania</w:t>
      </w:r>
      <w:proofErr w:type="spellEnd"/>
      <w:r>
        <w:rPr>
          <w:rFonts w:ascii="Times New Roman" w:hAnsi="Times New Roman"/>
          <w:color w:val="FF0000"/>
          <w:szCs w:val="24"/>
        </w:rPr>
        <w:t>,</w:t>
      </w:r>
      <w:r w:rsidR="00DA6063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color w:val="FF0000"/>
          <w:szCs w:val="24"/>
        </w:rPr>
        <w:t>kontaktuje</w:t>
      </w:r>
      <w:r w:rsidR="00DA6063">
        <w:rPr>
          <w:rFonts w:ascii="Times New Roman" w:hAnsi="Times New Roman"/>
          <w:color w:val="FF0000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Cs w:val="24"/>
        </w:rPr>
        <w:t>úradpráce</w:t>
      </w:r>
      <w:proofErr w:type="spellEnd"/>
      <w:r>
        <w:rPr>
          <w:rFonts w:ascii="Times New Roman" w:hAnsi="Times New Roman"/>
          <w:color w:val="FF0000"/>
          <w:szCs w:val="24"/>
        </w:rPr>
        <w:t>,</w:t>
      </w:r>
      <w:r w:rsidR="00DA6063">
        <w:rPr>
          <w:rFonts w:ascii="Times New Roman" w:hAnsi="Times New Roman"/>
          <w:color w:val="FF0000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Cs w:val="24"/>
        </w:rPr>
        <w:t>sociálnych</w:t>
      </w:r>
      <w:proofErr w:type="spellEnd"/>
      <w:r w:rsidR="00DA6063">
        <w:rPr>
          <w:rFonts w:ascii="Times New Roman" w:hAnsi="Times New Roman"/>
          <w:color w:val="FF0000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Cs w:val="24"/>
        </w:rPr>
        <w:t>vecí</w:t>
      </w:r>
      <w:proofErr w:type="spellEnd"/>
      <w:r w:rsidR="00DA6063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color w:val="FF0000"/>
          <w:szCs w:val="24"/>
        </w:rPr>
        <w:t>a</w:t>
      </w:r>
      <w:r w:rsidR="00DA6063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color w:val="FF0000"/>
          <w:szCs w:val="24"/>
        </w:rPr>
        <w:t>rodiny.</w:t>
      </w:r>
    </w:p>
    <w:p w:rsidR="007C69A2" w:rsidRDefault="00412C33" w:rsidP="007C69A2">
      <w:pPr>
        <w:pStyle w:val="Zkladntext"/>
        <w:ind w:left="533" w:right="119"/>
        <w:rPr>
          <w:rFonts w:ascii="Times New Roman" w:hAnsi="Times New Roman"/>
          <w:szCs w:val="24"/>
        </w:rPr>
      </w:pPr>
      <w:r w:rsidRPr="00412C33">
        <w:rPr>
          <w:noProof/>
          <w:lang w:val="sk-SK"/>
        </w:rPr>
        <w:pict>
          <v:shape id="Voľný tvar 1" o:spid="_x0000_s1026" style="position:absolute;left:0;text-align:left;margin-left:49.7pt;margin-top:20.35pt;width:503.3pt;height:2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" path="m10065,l5889,r,264l,264,,528r9753,l9753,264r312,l10065,xe" stroked="f">
            <v:path arrowok="t" o:connecttype="custom" o:connectlocs="6391275,258445;3739515,258445;3739515,426085;0,426085;0,593725;6193155,593725;6193155,426085;6391275,426085;6391275,258445" o:connectangles="0,0,0,0,0,0,0,0,0"/>
            <w10:wrap anchorx="page"/>
          </v:shape>
        </w:pict>
      </w:r>
      <w:proofErr w:type="spellStart"/>
      <w:r w:rsidR="007C69A2">
        <w:rPr>
          <w:rFonts w:ascii="Times New Roman" w:hAnsi="Times New Roman"/>
          <w:w w:val="90"/>
          <w:szCs w:val="24"/>
        </w:rPr>
        <w:t>Nedbanie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o </w:t>
      </w:r>
      <w:proofErr w:type="spellStart"/>
      <w:r w:rsidR="007C69A2">
        <w:rPr>
          <w:rFonts w:ascii="Times New Roman" w:hAnsi="Times New Roman"/>
          <w:w w:val="90"/>
          <w:szCs w:val="24"/>
        </w:rPr>
        <w:t>riadne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</w:t>
      </w:r>
      <w:proofErr w:type="spellStart"/>
      <w:r w:rsidR="007C69A2">
        <w:rPr>
          <w:rFonts w:ascii="Times New Roman" w:hAnsi="Times New Roman"/>
          <w:w w:val="90"/>
          <w:szCs w:val="24"/>
        </w:rPr>
        <w:t>plnenie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povinného </w:t>
      </w:r>
      <w:proofErr w:type="spellStart"/>
      <w:r w:rsidR="007C69A2">
        <w:rPr>
          <w:rFonts w:ascii="Times New Roman" w:hAnsi="Times New Roman"/>
          <w:w w:val="90"/>
          <w:szCs w:val="24"/>
        </w:rPr>
        <w:t>predprimárneho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</w:t>
      </w:r>
      <w:proofErr w:type="spellStart"/>
      <w:r w:rsidR="007C69A2">
        <w:rPr>
          <w:rFonts w:ascii="Times New Roman" w:hAnsi="Times New Roman"/>
          <w:w w:val="90"/>
          <w:szCs w:val="24"/>
        </w:rPr>
        <w:t>vzdelávania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</w:t>
      </w:r>
      <w:proofErr w:type="spellStart"/>
      <w:r w:rsidR="00DA6063">
        <w:rPr>
          <w:rFonts w:ascii="Times New Roman" w:hAnsi="Times New Roman"/>
          <w:w w:val="90"/>
          <w:szCs w:val="24"/>
        </w:rPr>
        <w:t>môže</w:t>
      </w:r>
      <w:proofErr w:type="spellEnd"/>
      <w:r w:rsidR="00DA6063">
        <w:rPr>
          <w:rFonts w:ascii="Times New Roman" w:hAnsi="Times New Roman"/>
          <w:w w:val="90"/>
          <w:szCs w:val="24"/>
        </w:rPr>
        <w:t xml:space="preserve"> </w:t>
      </w:r>
      <w:proofErr w:type="spellStart"/>
      <w:r w:rsidR="007C69A2">
        <w:rPr>
          <w:rFonts w:ascii="Times New Roman" w:hAnsi="Times New Roman"/>
          <w:w w:val="90"/>
          <w:szCs w:val="24"/>
        </w:rPr>
        <w:t>vyústiť</w:t>
      </w:r>
      <w:proofErr w:type="spellEnd"/>
      <w:r w:rsidR="00DA6063">
        <w:rPr>
          <w:rFonts w:ascii="Times New Roman" w:hAnsi="Times New Roman"/>
          <w:w w:val="90"/>
          <w:szCs w:val="24"/>
        </w:rPr>
        <w:t xml:space="preserve"> </w:t>
      </w:r>
      <w:r w:rsidR="007C69A2">
        <w:rPr>
          <w:rFonts w:ascii="Times New Roman" w:hAnsi="Times New Roman"/>
          <w:w w:val="90"/>
          <w:szCs w:val="24"/>
        </w:rPr>
        <w:t xml:space="preserve">do </w:t>
      </w:r>
      <w:proofErr w:type="spellStart"/>
      <w:r w:rsidR="007C69A2">
        <w:rPr>
          <w:rFonts w:ascii="Times New Roman" w:hAnsi="Times New Roman"/>
          <w:w w:val="90"/>
          <w:szCs w:val="24"/>
        </w:rPr>
        <w:t>uplatnen</w:t>
      </w:r>
      <w:r w:rsidR="00DA6063">
        <w:rPr>
          <w:rFonts w:ascii="Times New Roman" w:hAnsi="Times New Roman"/>
          <w:w w:val="90"/>
          <w:szCs w:val="24"/>
        </w:rPr>
        <w:t>ia</w:t>
      </w:r>
      <w:proofErr w:type="spellEnd"/>
      <w:r w:rsidR="00DA6063">
        <w:rPr>
          <w:rFonts w:ascii="Times New Roman" w:hAnsi="Times New Roman"/>
          <w:w w:val="90"/>
          <w:szCs w:val="24"/>
        </w:rPr>
        <w:t xml:space="preserve"> </w:t>
      </w:r>
      <w:proofErr w:type="spellStart"/>
      <w:r w:rsidR="007C69A2">
        <w:rPr>
          <w:rFonts w:ascii="Times New Roman" w:hAnsi="Times New Roman"/>
          <w:w w:val="90"/>
          <w:szCs w:val="24"/>
        </w:rPr>
        <w:t>inštitútu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„osobitného</w:t>
      </w:r>
      <w:r w:rsidR="00DA6063">
        <w:rPr>
          <w:rFonts w:ascii="Times New Roman" w:hAnsi="Times New Roman"/>
          <w:w w:val="90"/>
          <w:szCs w:val="24"/>
        </w:rPr>
        <w:t xml:space="preserve"> </w:t>
      </w:r>
      <w:proofErr w:type="spellStart"/>
      <w:r w:rsidR="007C69A2">
        <w:rPr>
          <w:rFonts w:ascii="Times New Roman" w:hAnsi="Times New Roman"/>
          <w:w w:val="90"/>
          <w:szCs w:val="24"/>
        </w:rPr>
        <w:t>príjemcu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rodinných </w:t>
      </w:r>
      <w:proofErr w:type="spellStart"/>
      <w:r w:rsidR="007C69A2">
        <w:rPr>
          <w:rFonts w:ascii="Times New Roman" w:hAnsi="Times New Roman"/>
          <w:w w:val="90"/>
          <w:szCs w:val="24"/>
        </w:rPr>
        <w:t>prídavkov</w:t>
      </w:r>
      <w:proofErr w:type="spellEnd"/>
      <w:r w:rsidR="007C69A2">
        <w:rPr>
          <w:rFonts w:ascii="Times New Roman" w:hAnsi="Times New Roman"/>
          <w:b/>
          <w:w w:val="90"/>
          <w:szCs w:val="24"/>
        </w:rPr>
        <w:t xml:space="preserve">“ </w:t>
      </w:r>
      <w:proofErr w:type="spellStart"/>
      <w:r w:rsidR="007C69A2">
        <w:rPr>
          <w:rFonts w:ascii="Times New Roman" w:hAnsi="Times New Roman"/>
          <w:w w:val="90"/>
          <w:szCs w:val="24"/>
        </w:rPr>
        <w:t>podľa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zákona č. 600/2003 Z. z. o</w:t>
      </w:r>
      <w:r w:rsidR="00DA6063">
        <w:rPr>
          <w:rFonts w:ascii="Times New Roman" w:hAnsi="Times New Roman"/>
          <w:w w:val="90"/>
          <w:szCs w:val="24"/>
        </w:rPr>
        <w:t xml:space="preserve"> </w:t>
      </w:r>
      <w:proofErr w:type="spellStart"/>
      <w:r w:rsidR="007C69A2">
        <w:rPr>
          <w:rFonts w:ascii="Times New Roman" w:hAnsi="Times New Roman"/>
          <w:w w:val="90"/>
          <w:szCs w:val="24"/>
        </w:rPr>
        <w:t>prídavku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na </w:t>
      </w:r>
      <w:proofErr w:type="spellStart"/>
      <w:r w:rsidR="007C69A2">
        <w:rPr>
          <w:rFonts w:ascii="Times New Roman" w:hAnsi="Times New Roman"/>
          <w:w w:val="90"/>
          <w:szCs w:val="24"/>
        </w:rPr>
        <w:t>dieťa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a</w:t>
      </w:r>
      <w:r w:rsidR="00DA6063">
        <w:rPr>
          <w:rFonts w:ascii="Times New Roman" w:hAnsi="Times New Roman"/>
          <w:w w:val="90"/>
          <w:szCs w:val="24"/>
        </w:rPr>
        <w:t xml:space="preserve"> </w:t>
      </w:r>
      <w:r w:rsidR="007C69A2">
        <w:rPr>
          <w:rFonts w:ascii="Times New Roman" w:hAnsi="Times New Roman"/>
          <w:w w:val="90"/>
          <w:szCs w:val="24"/>
        </w:rPr>
        <w:t>o</w:t>
      </w:r>
      <w:r w:rsidR="00DA6063">
        <w:rPr>
          <w:rFonts w:ascii="Times New Roman" w:hAnsi="Times New Roman"/>
          <w:w w:val="90"/>
          <w:szCs w:val="24"/>
        </w:rPr>
        <w:t xml:space="preserve"> </w:t>
      </w:r>
      <w:proofErr w:type="spellStart"/>
      <w:r w:rsidR="007C69A2">
        <w:rPr>
          <w:rFonts w:ascii="Times New Roman" w:hAnsi="Times New Roman"/>
          <w:w w:val="90"/>
          <w:szCs w:val="24"/>
        </w:rPr>
        <w:t>zmene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a </w:t>
      </w:r>
      <w:proofErr w:type="spellStart"/>
      <w:r w:rsidR="007C69A2">
        <w:rPr>
          <w:rFonts w:ascii="Times New Roman" w:hAnsi="Times New Roman"/>
          <w:w w:val="90"/>
          <w:szCs w:val="24"/>
        </w:rPr>
        <w:t>doplnení</w:t>
      </w:r>
      <w:proofErr w:type="spellEnd"/>
      <w:r w:rsidR="007C69A2">
        <w:rPr>
          <w:rFonts w:ascii="Times New Roman" w:hAnsi="Times New Roman"/>
          <w:w w:val="90"/>
          <w:szCs w:val="24"/>
        </w:rPr>
        <w:t xml:space="preserve"> zákona</w:t>
      </w:r>
      <w:r w:rsidR="00DA6063">
        <w:rPr>
          <w:rFonts w:ascii="Times New Roman" w:hAnsi="Times New Roman"/>
          <w:w w:val="90"/>
          <w:szCs w:val="24"/>
        </w:rPr>
        <w:t xml:space="preserve"> </w:t>
      </w:r>
      <w:r w:rsidR="007C69A2">
        <w:rPr>
          <w:rFonts w:ascii="Times New Roman" w:hAnsi="Times New Roman"/>
          <w:w w:val="95"/>
          <w:szCs w:val="24"/>
        </w:rPr>
        <w:t>č.</w:t>
      </w:r>
      <w:proofErr w:type="gramStart"/>
      <w:r w:rsidR="007C69A2">
        <w:rPr>
          <w:rFonts w:ascii="Times New Roman" w:hAnsi="Times New Roman"/>
          <w:w w:val="95"/>
          <w:szCs w:val="24"/>
        </w:rPr>
        <w:t>461/2003Z.z.o</w:t>
      </w:r>
      <w:r w:rsidR="00DA6063">
        <w:rPr>
          <w:rFonts w:ascii="Times New Roman" w:hAnsi="Times New Roman"/>
          <w:w w:val="95"/>
          <w:szCs w:val="24"/>
        </w:rPr>
        <w:t xml:space="preserve"> </w:t>
      </w:r>
      <w:proofErr w:type="spellStart"/>
      <w:r w:rsidR="007C69A2">
        <w:rPr>
          <w:rFonts w:ascii="Times New Roman" w:hAnsi="Times New Roman"/>
          <w:w w:val="95"/>
          <w:szCs w:val="24"/>
        </w:rPr>
        <w:t>sociálnom</w:t>
      </w:r>
      <w:proofErr w:type="spellEnd"/>
      <w:proofErr w:type="gramEnd"/>
      <w:r w:rsidR="00DA6063">
        <w:rPr>
          <w:rFonts w:ascii="Times New Roman" w:hAnsi="Times New Roman"/>
          <w:w w:val="95"/>
          <w:szCs w:val="24"/>
        </w:rPr>
        <w:t xml:space="preserve"> počtení </w:t>
      </w:r>
      <w:r w:rsidR="007C69A2">
        <w:rPr>
          <w:rFonts w:ascii="Times New Roman" w:hAnsi="Times New Roman"/>
          <w:w w:val="95"/>
          <w:szCs w:val="24"/>
        </w:rPr>
        <w:t>v</w:t>
      </w:r>
      <w:r w:rsidR="00DA6063">
        <w:rPr>
          <w:rFonts w:ascii="Times New Roman" w:hAnsi="Times New Roman"/>
          <w:w w:val="95"/>
          <w:szCs w:val="24"/>
        </w:rPr>
        <w:t> </w:t>
      </w:r>
      <w:proofErr w:type="spellStart"/>
      <w:r w:rsidR="007C69A2">
        <w:rPr>
          <w:rFonts w:ascii="Times New Roman" w:hAnsi="Times New Roman"/>
          <w:w w:val="95"/>
          <w:szCs w:val="24"/>
        </w:rPr>
        <w:t>znení</w:t>
      </w:r>
      <w:proofErr w:type="spellEnd"/>
      <w:r w:rsidR="00DA6063">
        <w:rPr>
          <w:rFonts w:ascii="Times New Roman" w:hAnsi="Times New Roman"/>
          <w:w w:val="95"/>
          <w:szCs w:val="24"/>
        </w:rPr>
        <w:t xml:space="preserve"> nehorších </w:t>
      </w:r>
      <w:proofErr w:type="spellStart"/>
      <w:r w:rsidR="007C69A2">
        <w:rPr>
          <w:rFonts w:ascii="Times New Roman" w:hAnsi="Times New Roman"/>
          <w:w w:val="95"/>
          <w:szCs w:val="24"/>
        </w:rPr>
        <w:t>predpisov</w:t>
      </w:r>
      <w:proofErr w:type="spellEnd"/>
      <w:r w:rsidR="00DA6063">
        <w:rPr>
          <w:rFonts w:ascii="Times New Roman" w:hAnsi="Times New Roman"/>
          <w:w w:val="95"/>
          <w:szCs w:val="24"/>
        </w:rPr>
        <w:t xml:space="preserve"> </w:t>
      </w:r>
      <w:r w:rsidR="007C69A2">
        <w:rPr>
          <w:rFonts w:ascii="Times New Roman" w:hAnsi="Times New Roman"/>
          <w:w w:val="95"/>
          <w:szCs w:val="24"/>
        </w:rPr>
        <w:t>(</w:t>
      </w:r>
      <w:proofErr w:type="spellStart"/>
      <w:r w:rsidR="007C69A2">
        <w:rPr>
          <w:rFonts w:ascii="Times New Roman" w:hAnsi="Times New Roman"/>
          <w:w w:val="95"/>
          <w:szCs w:val="24"/>
        </w:rPr>
        <w:t>ďale</w:t>
      </w:r>
      <w:r w:rsidR="00DA6063">
        <w:rPr>
          <w:rFonts w:ascii="Times New Roman" w:hAnsi="Times New Roman"/>
          <w:w w:val="95"/>
          <w:szCs w:val="24"/>
        </w:rPr>
        <w:t>j</w:t>
      </w:r>
      <w:proofErr w:type="spellEnd"/>
      <w:r w:rsidR="00DA6063">
        <w:rPr>
          <w:rFonts w:ascii="Times New Roman" w:hAnsi="Times New Roman"/>
          <w:w w:val="95"/>
          <w:szCs w:val="24"/>
        </w:rPr>
        <w:t xml:space="preserve"> </w:t>
      </w:r>
      <w:r w:rsidR="007C69A2">
        <w:rPr>
          <w:rFonts w:ascii="Times New Roman" w:hAnsi="Times New Roman"/>
          <w:w w:val="95"/>
          <w:szCs w:val="24"/>
        </w:rPr>
        <w:t>len„zákonč.600/2003Z.z.</w:t>
      </w:r>
      <w:r w:rsidR="00DA6063">
        <w:rPr>
          <w:rFonts w:ascii="Times New Roman" w:hAnsi="Times New Roman"/>
          <w:w w:val="95"/>
          <w:szCs w:val="24"/>
        </w:rPr>
        <w:t>)</w:t>
      </w:r>
      <w:r w:rsidR="007C69A2">
        <w:rPr>
          <w:rFonts w:ascii="Times New Roman" w:hAnsi="Times New Roman"/>
          <w:w w:val="95"/>
          <w:szCs w:val="24"/>
        </w:rPr>
        <w:t>“.</w:t>
      </w:r>
    </w:p>
    <w:p w:rsidR="007C69A2" w:rsidRDefault="007C69A2" w:rsidP="007C69A2">
      <w:pPr>
        <w:pStyle w:val="Zkladntext"/>
        <w:jc w:val="left"/>
        <w:rPr>
          <w:rFonts w:ascii="Times New Roman" w:hAnsi="Times New Roman"/>
          <w:szCs w:val="24"/>
        </w:rPr>
      </w:pPr>
    </w:p>
    <w:p w:rsidR="007C69A2" w:rsidRDefault="007C69A2" w:rsidP="007C69A2">
      <w:pPr>
        <w:spacing w:line="254" w:lineRule="auto"/>
        <w:ind w:left="533" w:right="119"/>
        <w:jc w:val="both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Ak</w:t>
      </w:r>
      <w:proofErr w:type="spellEnd"/>
      <w:r>
        <w:rPr>
          <w:w w:val="90"/>
          <w:sz w:val="24"/>
          <w:szCs w:val="24"/>
        </w:rPr>
        <w:t xml:space="preserve"> zákonný</w:t>
      </w:r>
      <w:r w:rsidR="00DA6063"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zástupca</w:t>
      </w:r>
      <w:proofErr w:type="spellEnd"/>
      <w:r w:rsidR="00DA6063">
        <w:rPr>
          <w:w w:val="90"/>
          <w:sz w:val="24"/>
          <w:szCs w:val="24"/>
        </w:rPr>
        <w:t xml:space="preserve"> </w:t>
      </w:r>
      <w:r>
        <w:rPr>
          <w:b/>
          <w:w w:val="90"/>
          <w:sz w:val="24"/>
          <w:szCs w:val="24"/>
        </w:rPr>
        <w:t xml:space="preserve">nebude </w:t>
      </w:r>
      <w:proofErr w:type="spellStart"/>
      <w:r>
        <w:rPr>
          <w:b/>
          <w:w w:val="90"/>
          <w:sz w:val="24"/>
          <w:szCs w:val="24"/>
        </w:rPr>
        <w:t>dbať</w:t>
      </w:r>
      <w:proofErr w:type="spellEnd"/>
      <w:r>
        <w:rPr>
          <w:b/>
          <w:w w:val="90"/>
          <w:sz w:val="24"/>
          <w:szCs w:val="24"/>
        </w:rPr>
        <w:t xml:space="preserve"> o </w:t>
      </w:r>
      <w:proofErr w:type="spellStart"/>
      <w:r>
        <w:rPr>
          <w:b/>
          <w:w w:val="90"/>
          <w:sz w:val="24"/>
          <w:szCs w:val="24"/>
        </w:rPr>
        <w:t>riadne</w:t>
      </w:r>
      <w:proofErr w:type="spellEnd"/>
      <w:r>
        <w:rPr>
          <w:b/>
          <w:w w:val="90"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plnenie</w:t>
      </w:r>
      <w:proofErr w:type="spellEnd"/>
      <w:r>
        <w:rPr>
          <w:b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povinného </w:t>
      </w:r>
      <w:proofErr w:type="spellStart"/>
      <w:r>
        <w:rPr>
          <w:w w:val="90"/>
          <w:sz w:val="24"/>
          <w:szCs w:val="24"/>
        </w:rPr>
        <w:t>predprimárneho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vzdelávania</w:t>
      </w:r>
      <w:proofErr w:type="spellEnd"/>
      <w:r>
        <w:rPr>
          <w:w w:val="90"/>
          <w:sz w:val="24"/>
          <w:szCs w:val="24"/>
        </w:rPr>
        <w:t xml:space="preserve">, </w:t>
      </w:r>
      <w:proofErr w:type="spellStart"/>
      <w:r>
        <w:rPr>
          <w:w w:val="90"/>
          <w:sz w:val="24"/>
          <w:szCs w:val="24"/>
        </w:rPr>
        <w:t>riaditeľ</w:t>
      </w:r>
      <w:proofErr w:type="spellEnd"/>
      <w:r w:rsidR="00DA6063"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materskej</w:t>
      </w:r>
      <w:r>
        <w:rPr>
          <w:w w:val="95"/>
          <w:sz w:val="24"/>
          <w:szCs w:val="24"/>
        </w:rPr>
        <w:t>školy</w:t>
      </w:r>
      <w:proofErr w:type="spellEnd"/>
      <w:r>
        <w:rPr>
          <w:w w:val="95"/>
          <w:sz w:val="24"/>
          <w:szCs w:val="24"/>
        </w:rPr>
        <w:t xml:space="preserve"> má </w:t>
      </w:r>
      <w:proofErr w:type="spellStart"/>
      <w:r>
        <w:rPr>
          <w:w w:val="95"/>
          <w:sz w:val="24"/>
          <w:szCs w:val="24"/>
        </w:rPr>
        <w:t>podľa</w:t>
      </w:r>
      <w:proofErr w:type="spellEnd"/>
      <w:r>
        <w:rPr>
          <w:w w:val="95"/>
          <w:sz w:val="24"/>
          <w:szCs w:val="24"/>
        </w:rPr>
        <w:t xml:space="preserve"> § 5 </w:t>
      </w:r>
      <w:proofErr w:type="spellStart"/>
      <w:r>
        <w:rPr>
          <w:w w:val="95"/>
          <w:sz w:val="24"/>
          <w:szCs w:val="24"/>
        </w:rPr>
        <w:t>ods</w:t>
      </w:r>
      <w:proofErr w:type="spellEnd"/>
      <w:r>
        <w:rPr>
          <w:w w:val="95"/>
          <w:sz w:val="24"/>
          <w:szCs w:val="24"/>
        </w:rPr>
        <w:t xml:space="preserve">. 15 zákona č. </w:t>
      </w:r>
      <w:proofErr w:type="gramStart"/>
      <w:r>
        <w:rPr>
          <w:w w:val="95"/>
          <w:sz w:val="24"/>
          <w:szCs w:val="24"/>
        </w:rPr>
        <w:t xml:space="preserve">596/2003 Z. z. </w:t>
      </w:r>
      <w:proofErr w:type="spellStart"/>
      <w:r>
        <w:rPr>
          <w:w w:val="95"/>
          <w:sz w:val="24"/>
          <w:szCs w:val="24"/>
        </w:rPr>
        <w:t>povinnosť</w:t>
      </w:r>
      <w:proofErr w:type="spellEnd"/>
      <w:proofErr w:type="gramEnd"/>
      <w:r w:rsidR="00DA6063">
        <w:rPr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oznámiť</w:t>
      </w:r>
      <w:proofErr w:type="spellEnd"/>
      <w:r>
        <w:rPr>
          <w:w w:val="95"/>
          <w:sz w:val="24"/>
          <w:szCs w:val="24"/>
        </w:rPr>
        <w:t xml:space="preserve"> obci (v </w:t>
      </w:r>
      <w:proofErr w:type="spellStart"/>
      <w:r>
        <w:rPr>
          <w:w w:val="95"/>
          <w:sz w:val="24"/>
          <w:szCs w:val="24"/>
        </w:rPr>
        <w:t>ktorej</w:t>
      </w:r>
      <w:proofErr w:type="spellEnd"/>
      <w:r>
        <w:rPr>
          <w:w w:val="95"/>
          <w:sz w:val="24"/>
          <w:szCs w:val="24"/>
        </w:rPr>
        <w:t xml:space="preserve"> má </w:t>
      </w:r>
      <w:proofErr w:type="spellStart"/>
      <w:r>
        <w:rPr>
          <w:w w:val="95"/>
          <w:sz w:val="24"/>
          <w:szCs w:val="24"/>
        </w:rPr>
        <w:t>dieťa</w:t>
      </w:r>
      <w:proofErr w:type="spellEnd"/>
      <w:r>
        <w:rPr>
          <w:w w:val="95"/>
          <w:sz w:val="24"/>
          <w:szCs w:val="24"/>
        </w:rPr>
        <w:t xml:space="preserve"> trvalý pobyt) </w:t>
      </w:r>
      <w:r>
        <w:rPr>
          <w:spacing w:val="-54"/>
          <w:w w:val="95"/>
          <w:sz w:val="24"/>
          <w:szCs w:val="24"/>
        </w:rPr>
        <w:t xml:space="preserve">a </w:t>
      </w:r>
      <w:r w:rsidR="00DA6063">
        <w:rPr>
          <w:spacing w:val="-54"/>
          <w:w w:val="95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úradu</w:t>
      </w:r>
      <w:proofErr w:type="spellEnd"/>
      <w:r>
        <w:rPr>
          <w:w w:val="90"/>
          <w:sz w:val="24"/>
          <w:szCs w:val="24"/>
        </w:rPr>
        <w:t xml:space="preserve"> práce, </w:t>
      </w:r>
      <w:proofErr w:type="spellStart"/>
      <w:r>
        <w:rPr>
          <w:w w:val="90"/>
          <w:sz w:val="24"/>
          <w:szCs w:val="24"/>
        </w:rPr>
        <w:t>sociálnych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vecí</w:t>
      </w:r>
      <w:proofErr w:type="spellEnd"/>
      <w:r>
        <w:rPr>
          <w:w w:val="90"/>
          <w:sz w:val="24"/>
          <w:szCs w:val="24"/>
        </w:rPr>
        <w:t xml:space="preserve"> a rodiny </w:t>
      </w:r>
      <w:proofErr w:type="spellStart"/>
      <w:r>
        <w:rPr>
          <w:w w:val="90"/>
          <w:sz w:val="24"/>
          <w:szCs w:val="24"/>
        </w:rPr>
        <w:t>podľa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miesta</w:t>
      </w:r>
      <w:proofErr w:type="spellEnd"/>
      <w:r>
        <w:rPr>
          <w:w w:val="90"/>
          <w:sz w:val="24"/>
          <w:szCs w:val="24"/>
        </w:rPr>
        <w:t xml:space="preserve"> trvalého pobytu </w:t>
      </w:r>
      <w:proofErr w:type="spellStart"/>
      <w:r>
        <w:rPr>
          <w:w w:val="90"/>
          <w:sz w:val="24"/>
          <w:szCs w:val="24"/>
        </w:rPr>
        <w:t>alebo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prechodného</w:t>
      </w:r>
      <w:proofErr w:type="spellEnd"/>
      <w:r>
        <w:rPr>
          <w:w w:val="90"/>
          <w:sz w:val="24"/>
          <w:szCs w:val="24"/>
        </w:rPr>
        <w:t xml:space="preserve"> pobytu </w:t>
      </w:r>
      <w:proofErr w:type="spellStart"/>
      <w:r>
        <w:rPr>
          <w:w w:val="90"/>
          <w:sz w:val="24"/>
          <w:szCs w:val="24"/>
        </w:rPr>
        <w:t>oprávnenej</w:t>
      </w:r>
      <w:proofErr w:type="spellEnd"/>
      <w:r>
        <w:rPr>
          <w:w w:val="90"/>
          <w:sz w:val="24"/>
          <w:szCs w:val="24"/>
        </w:rPr>
        <w:t xml:space="preserve"> osoby</w:t>
      </w:r>
      <w:r>
        <w:rPr>
          <w:spacing w:val="-1"/>
          <w:w w:val="95"/>
          <w:sz w:val="24"/>
          <w:szCs w:val="24"/>
        </w:rPr>
        <w:t xml:space="preserve">(zákonného </w:t>
      </w:r>
      <w:proofErr w:type="spellStart"/>
      <w:r>
        <w:rPr>
          <w:spacing w:val="-1"/>
          <w:w w:val="95"/>
          <w:sz w:val="24"/>
          <w:szCs w:val="24"/>
        </w:rPr>
        <w:t>zástupcu</w:t>
      </w:r>
      <w:proofErr w:type="spellEnd"/>
      <w:r>
        <w:rPr>
          <w:spacing w:val="-1"/>
          <w:w w:val="95"/>
          <w:sz w:val="24"/>
          <w:szCs w:val="24"/>
        </w:rPr>
        <w:t xml:space="preserve"> </w:t>
      </w:r>
      <w:proofErr w:type="spellStart"/>
      <w:r>
        <w:rPr>
          <w:spacing w:val="-1"/>
          <w:w w:val="95"/>
          <w:sz w:val="24"/>
          <w:szCs w:val="24"/>
        </w:rPr>
        <w:t>dieťaťa</w:t>
      </w:r>
      <w:proofErr w:type="spellEnd"/>
      <w:r>
        <w:rPr>
          <w:spacing w:val="-1"/>
          <w:w w:val="95"/>
          <w:sz w:val="24"/>
          <w:szCs w:val="24"/>
        </w:rPr>
        <w:t xml:space="preserve">) </w:t>
      </w:r>
      <w:proofErr w:type="spellStart"/>
      <w:r>
        <w:rPr>
          <w:spacing w:val="-1"/>
          <w:w w:val="95"/>
          <w:sz w:val="24"/>
          <w:szCs w:val="24"/>
        </w:rPr>
        <w:t>konkrétne</w:t>
      </w:r>
      <w:proofErr w:type="spellEnd"/>
      <w:r w:rsidR="00DA6063">
        <w:rPr>
          <w:spacing w:val="-1"/>
          <w:w w:val="95"/>
          <w:sz w:val="24"/>
          <w:szCs w:val="24"/>
        </w:rPr>
        <w:t xml:space="preserve"> </w:t>
      </w:r>
      <w:proofErr w:type="spellStart"/>
      <w:r>
        <w:rPr>
          <w:spacing w:val="-1"/>
          <w:w w:val="95"/>
          <w:sz w:val="24"/>
          <w:szCs w:val="24"/>
        </w:rPr>
        <w:t>prípady</w:t>
      </w:r>
      <w:proofErr w:type="spellEnd"/>
      <w:r>
        <w:rPr>
          <w:spacing w:val="-1"/>
          <w:w w:val="95"/>
          <w:sz w:val="24"/>
          <w:szCs w:val="24"/>
        </w:rPr>
        <w:t xml:space="preserve">, </w:t>
      </w:r>
      <w:proofErr w:type="spellStart"/>
      <w:r>
        <w:rPr>
          <w:spacing w:val="-1"/>
          <w:w w:val="95"/>
          <w:sz w:val="24"/>
          <w:szCs w:val="24"/>
        </w:rPr>
        <w:t>keď</w:t>
      </w:r>
      <w:proofErr w:type="spellEnd"/>
      <w:r w:rsidR="00DA6063">
        <w:rPr>
          <w:spacing w:val="-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zákonný</w:t>
      </w:r>
      <w:r w:rsidR="00DA6063">
        <w:rPr>
          <w:spacing w:val="-1"/>
          <w:w w:val="95"/>
          <w:sz w:val="24"/>
          <w:szCs w:val="24"/>
        </w:rPr>
        <w:t xml:space="preserve"> </w:t>
      </w:r>
      <w:proofErr w:type="spellStart"/>
      <w:r>
        <w:rPr>
          <w:spacing w:val="-1"/>
          <w:w w:val="95"/>
          <w:sz w:val="24"/>
          <w:szCs w:val="24"/>
        </w:rPr>
        <w:t>zástupca</w:t>
      </w:r>
      <w:proofErr w:type="spellEnd"/>
      <w:r>
        <w:rPr>
          <w:spacing w:val="-1"/>
          <w:w w:val="95"/>
          <w:sz w:val="24"/>
          <w:szCs w:val="24"/>
        </w:rPr>
        <w:t xml:space="preserve"> </w:t>
      </w:r>
      <w:proofErr w:type="spellStart"/>
      <w:r>
        <w:rPr>
          <w:spacing w:val="-1"/>
          <w:w w:val="95"/>
          <w:sz w:val="24"/>
          <w:szCs w:val="24"/>
        </w:rPr>
        <w:t>dieťaťa</w:t>
      </w:r>
      <w:proofErr w:type="spellEnd"/>
      <w:r>
        <w:rPr>
          <w:spacing w:val="-1"/>
          <w:w w:val="95"/>
          <w:sz w:val="24"/>
          <w:szCs w:val="24"/>
        </w:rPr>
        <w:t xml:space="preserve"> nedbá </w:t>
      </w:r>
      <w:r>
        <w:rPr>
          <w:w w:val="95"/>
          <w:sz w:val="24"/>
          <w:szCs w:val="24"/>
        </w:rPr>
        <w:t xml:space="preserve">o </w:t>
      </w:r>
      <w:proofErr w:type="spellStart"/>
      <w:r>
        <w:rPr>
          <w:w w:val="95"/>
          <w:sz w:val="24"/>
          <w:szCs w:val="24"/>
        </w:rPr>
        <w:t>riadne</w:t>
      </w:r>
      <w:proofErr w:type="spellEnd"/>
      <w:r>
        <w:rPr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plnenie</w:t>
      </w:r>
      <w:proofErr w:type="spellEnd"/>
      <w:r w:rsidR="00DA6063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povinného </w:t>
      </w:r>
      <w:proofErr w:type="spellStart"/>
      <w:r>
        <w:rPr>
          <w:w w:val="95"/>
          <w:sz w:val="24"/>
          <w:szCs w:val="24"/>
        </w:rPr>
        <w:t>predprimárneho</w:t>
      </w:r>
      <w:proofErr w:type="spellEnd"/>
      <w:r>
        <w:rPr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vzdelávania</w:t>
      </w:r>
      <w:proofErr w:type="spellEnd"/>
      <w:r>
        <w:rPr>
          <w:w w:val="95"/>
          <w:sz w:val="24"/>
          <w:szCs w:val="24"/>
        </w:rPr>
        <w:t xml:space="preserve">. </w:t>
      </w:r>
      <w:proofErr w:type="spellStart"/>
      <w:r>
        <w:rPr>
          <w:b/>
          <w:w w:val="95"/>
          <w:sz w:val="24"/>
          <w:szCs w:val="24"/>
        </w:rPr>
        <w:t>Zanedbávanie</w:t>
      </w:r>
      <w:proofErr w:type="spellEnd"/>
      <w:r w:rsidR="00DA6063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riadneho</w:t>
      </w:r>
      <w:proofErr w:type="spellEnd"/>
      <w:r w:rsidR="00DA6063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5"/>
          <w:sz w:val="24"/>
          <w:szCs w:val="24"/>
        </w:rPr>
        <w:t>plnenia</w:t>
      </w:r>
      <w:proofErr w:type="spellEnd"/>
      <w:r>
        <w:rPr>
          <w:b/>
          <w:w w:val="95"/>
          <w:sz w:val="24"/>
          <w:szCs w:val="24"/>
        </w:rPr>
        <w:t xml:space="preserve"> povinného </w:t>
      </w:r>
      <w:proofErr w:type="spellStart"/>
      <w:r>
        <w:rPr>
          <w:b/>
          <w:w w:val="95"/>
          <w:sz w:val="24"/>
          <w:szCs w:val="24"/>
        </w:rPr>
        <w:t>predprimárneho</w:t>
      </w:r>
      <w:proofErr w:type="spellEnd"/>
      <w:r w:rsidR="00DA6063">
        <w:rPr>
          <w:b/>
          <w:w w:val="95"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vzdelávania</w:t>
      </w:r>
      <w:proofErr w:type="spellEnd"/>
      <w:r>
        <w:rPr>
          <w:b/>
          <w:w w:val="90"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vecne</w:t>
      </w:r>
      <w:proofErr w:type="spellEnd"/>
      <w:r w:rsidR="00DA6063">
        <w:rPr>
          <w:b/>
          <w:w w:val="90"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príslušný</w:t>
      </w:r>
      <w:proofErr w:type="spellEnd"/>
      <w:r w:rsidR="00DA6063">
        <w:rPr>
          <w:b/>
          <w:w w:val="90"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úrad</w:t>
      </w:r>
      <w:proofErr w:type="spellEnd"/>
      <w:r>
        <w:rPr>
          <w:b/>
          <w:w w:val="90"/>
          <w:sz w:val="24"/>
          <w:szCs w:val="24"/>
        </w:rPr>
        <w:t xml:space="preserve"> práce </w:t>
      </w:r>
      <w:proofErr w:type="spellStart"/>
      <w:r>
        <w:rPr>
          <w:b/>
          <w:w w:val="90"/>
          <w:sz w:val="24"/>
          <w:szCs w:val="24"/>
        </w:rPr>
        <w:t>sociálnych</w:t>
      </w:r>
      <w:proofErr w:type="spellEnd"/>
      <w:r>
        <w:rPr>
          <w:b/>
          <w:w w:val="90"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vecí</w:t>
      </w:r>
      <w:proofErr w:type="spellEnd"/>
      <w:r>
        <w:rPr>
          <w:b/>
          <w:w w:val="90"/>
          <w:sz w:val="24"/>
          <w:szCs w:val="24"/>
        </w:rPr>
        <w:t xml:space="preserve"> a rodiny bude </w:t>
      </w:r>
      <w:proofErr w:type="spellStart"/>
      <w:r>
        <w:rPr>
          <w:b/>
          <w:w w:val="90"/>
          <w:sz w:val="24"/>
          <w:szCs w:val="24"/>
        </w:rPr>
        <w:t>následne</w:t>
      </w:r>
      <w:proofErr w:type="spellEnd"/>
      <w:r w:rsidR="00DA6063">
        <w:rPr>
          <w:b/>
          <w:w w:val="90"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posudzovať</w:t>
      </w:r>
      <w:proofErr w:type="spellEnd"/>
      <w:r w:rsidR="00DA6063">
        <w:rPr>
          <w:b/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podľa</w:t>
      </w:r>
      <w:proofErr w:type="spellEnd"/>
      <w:r>
        <w:rPr>
          <w:w w:val="90"/>
          <w:sz w:val="24"/>
          <w:szCs w:val="24"/>
        </w:rPr>
        <w:t xml:space="preserve"> § 12a</w:t>
      </w:r>
      <w:r w:rsidR="00DA6063">
        <w:rPr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ods.1</w:t>
      </w:r>
      <w:r w:rsidR="00DA6063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písm.a</w:t>
      </w:r>
      <w:proofErr w:type="spellEnd"/>
      <w:r>
        <w:rPr>
          <w:sz w:val="24"/>
          <w:szCs w:val="24"/>
        </w:rPr>
        <w:t>)</w:t>
      </w:r>
      <w:r w:rsidR="00DA6063">
        <w:rPr>
          <w:sz w:val="24"/>
          <w:szCs w:val="24"/>
        </w:rPr>
        <w:t xml:space="preserve"> </w:t>
      </w:r>
      <w:r>
        <w:rPr>
          <w:sz w:val="24"/>
          <w:szCs w:val="24"/>
        </w:rPr>
        <w:t>zákonač</w:t>
      </w:r>
      <w:proofErr w:type="gramEnd"/>
      <w:r>
        <w:rPr>
          <w:sz w:val="24"/>
          <w:szCs w:val="24"/>
        </w:rPr>
        <w:t>.600/2003Z.z.uplatnením</w:t>
      </w:r>
      <w:r w:rsidR="00DA6063">
        <w:rPr>
          <w:sz w:val="24"/>
          <w:szCs w:val="24"/>
        </w:rPr>
        <w:t xml:space="preserve"> institutu </w:t>
      </w:r>
      <w:r>
        <w:rPr>
          <w:sz w:val="24"/>
          <w:szCs w:val="24"/>
        </w:rPr>
        <w:t>osobitného</w:t>
      </w:r>
      <w:r w:rsidR="00DA6063">
        <w:rPr>
          <w:sz w:val="24"/>
          <w:szCs w:val="24"/>
        </w:rPr>
        <w:t xml:space="preserve"> </w:t>
      </w:r>
      <w:r>
        <w:rPr>
          <w:sz w:val="24"/>
          <w:szCs w:val="24"/>
        </w:rPr>
        <w:t>príjemcu</w:t>
      </w:r>
      <w:r>
        <w:rPr>
          <w:b/>
          <w:sz w:val="24"/>
          <w:szCs w:val="24"/>
        </w:rPr>
        <w:t>.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)</w:t>
      </w:r>
    </w:p>
    <w:p w:rsidR="007C69A2" w:rsidRDefault="007C69A2" w:rsidP="007C69A2">
      <w:pPr>
        <w:pStyle w:val="Odsekzoznamu"/>
        <w:suppressAutoHyphens w:val="0"/>
        <w:spacing w:line="480" w:lineRule="auto"/>
        <w:jc w:val="both"/>
      </w:pPr>
    </w:p>
    <w:p w:rsidR="004A798E" w:rsidRDefault="004A798E"/>
    <w:sectPr w:rsidR="004A798E" w:rsidSect="00412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090"/>
    <w:multiLevelType w:val="hybridMultilevel"/>
    <w:tmpl w:val="20FA819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CD081A"/>
    <w:multiLevelType w:val="hybridMultilevel"/>
    <w:tmpl w:val="4426C816"/>
    <w:lvl w:ilvl="0" w:tplc="7C18157C">
      <w:start w:val="1"/>
      <w:numFmt w:val="decimal"/>
      <w:lvlText w:val="%1."/>
      <w:lvlJc w:val="left"/>
      <w:pPr>
        <w:ind w:left="53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5"/>
        <w:sz w:val="22"/>
        <w:szCs w:val="22"/>
        <w:lang w:val="sk-SK" w:eastAsia="en-US" w:bidi="ar-SA"/>
      </w:rPr>
    </w:lvl>
    <w:lvl w:ilvl="1" w:tplc="00DA1652">
      <w:numFmt w:val="bullet"/>
      <w:lvlText w:val="-"/>
      <w:lvlJc w:val="left"/>
      <w:pPr>
        <w:ind w:left="1242" w:hanging="709"/>
      </w:pPr>
      <w:rPr>
        <w:rFonts w:ascii="Arial" w:eastAsia="Arial" w:hAnsi="Arial" w:cs="Arial" w:hint="default"/>
        <w:b w:val="0"/>
        <w:bCs w:val="0"/>
        <w:i w:val="0"/>
        <w:iCs w:val="0"/>
        <w:w w:val="83"/>
        <w:sz w:val="22"/>
        <w:szCs w:val="22"/>
        <w:lang w:val="sk-SK" w:eastAsia="en-US" w:bidi="ar-SA"/>
      </w:rPr>
    </w:lvl>
    <w:lvl w:ilvl="2" w:tplc="8A36D99E">
      <w:numFmt w:val="bullet"/>
      <w:lvlText w:val="•"/>
      <w:lvlJc w:val="left"/>
      <w:pPr>
        <w:ind w:left="2293" w:hanging="709"/>
      </w:pPr>
      <w:rPr>
        <w:lang w:val="sk-SK" w:eastAsia="en-US" w:bidi="ar-SA"/>
      </w:rPr>
    </w:lvl>
    <w:lvl w:ilvl="3" w:tplc="FC12F442">
      <w:numFmt w:val="bullet"/>
      <w:lvlText w:val="•"/>
      <w:lvlJc w:val="left"/>
      <w:pPr>
        <w:ind w:left="3346" w:hanging="709"/>
      </w:pPr>
      <w:rPr>
        <w:lang w:val="sk-SK" w:eastAsia="en-US" w:bidi="ar-SA"/>
      </w:rPr>
    </w:lvl>
    <w:lvl w:ilvl="4" w:tplc="2FE26DBE">
      <w:numFmt w:val="bullet"/>
      <w:lvlText w:val="•"/>
      <w:lvlJc w:val="left"/>
      <w:pPr>
        <w:ind w:left="4400" w:hanging="709"/>
      </w:pPr>
      <w:rPr>
        <w:lang w:val="sk-SK" w:eastAsia="en-US" w:bidi="ar-SA"/>
      </w:rPr>
    </w:lvl>
    <w:lvl w:ilvl="5" w:tplc="9132AAB4">
      <w:numFmt w:val="bullet"/>
      <w:lvlText w:val="•"/>
      <w:lvlJc w:val="left"/>
      <w:pPr>
        <w:ind w:left="5453" w:hanging="709"/>
      </w:pPr>
      <w:rPr>
        <w:lang w:val="sk-SK" w:eastAsia="en-US" w:bidi="ar-SA"/>
      </w:rPr>
    </w:lvl>
    <w:lvl w:ilvl="6" w:tplc="592EA38A">
      <w:numFmt w:val="bullet"/>
      <w:lvlText w:val="•"/>
      <w:lvlJc w:val="left"/>
      <w:pPr>
        <w:ind w:left="6506" w:hanging="709"/>
      </w:pPr>
      <w:rPr>
        <w:lang w:val="sk-SK" w:eastAsia="en-US" w:bidi="ar-SA"/>
      </w:rPr>
    </w:lvl>
    <w:lvl w:ilvl="7" w:tplc="87BCAF24">
      <w:numFmt w:val="bullet"/>
      <w:lvlText w:val="•"/>
      <w:lvlJc w:val="left"/>
      <w:pPr>
        <w:ind w:left="7560" w:hanging="709"/>
      </w:pPr>
      <w:rPr>
        <w:lang w:val="sk-SK" w:eastAsia="en-US" w:bidi="ar-SA"/>
      </w:rPr>
    </w:lvl>
    <w:lvl w:ilvl="8" w:tplc="ABAEA4D8">
      <w:numFmt w:val="bullet"/>
      <w:lvlText w:val="•"/>
      <w:lvlJc w:val="left"/>
      <w:pPr>
        <w:ind w:left="8613" w:hanging="709"/>
      </w:pPr>
      <w:rPr>
        <w:lang w:val="sk-SK" w:eastAsia="en-US" w:bidi="ar-SA"/>
      </w:rPr>
    </w:lvl>
  </w:abstractNum>
  <w:abstractNum w:abstractNumId="2">
    <w:nsid w:val="309178B0"/>
    <w:multiLevelType w:val="hybridMultilevel"/>
    <w:tmpl w:val="AB6006C4"/>
    <w:lvl w:ilvl="0" w:tplc="0428F4AA">
      <w:start w:val="1"/>
      <w:numFmt w:val="decimal"/>
      <w:lvlText w:val="%1."/>
      <w:lvlJc w:val="left"/>
      <w:pPr>
        <w:ind w:left="53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2"/>
        <w:szCs w:val="22"/>
        <w:lang w:val="sk-SK" w:eastAsia="en-US" w:bidi="ar-SA"/>
      </w:rPr>
    </w:lvl>
    <w:lvl w:ilvl="1" w:tplc="CA06BD0C">
      <w:numFmt w:val="bullet"/>
      <w:lvlText w:val="•"/>
      <w:lvlJc w:val="left"/>
      <w:pPr>
        <w:ind w:left="1558" w:hanging="284"/>
      </w:pPr>
      <w:rPr>
        <w:lang w:val="sk-SK" w:eastAsia="en-US" w:bidi="ar-SA"/>
      </w:rPr>
    </w:lvl>
    <w:lvl w:ilvl="2" w:tplc="1D8618DE">
      <w:numFmt w:val="bullet"/>
      <w:lvlText w:val="•"/>
      <w:lvlJc w:val="left"/>
      <w:pPr>
        <w:ind w:left="2576" w:hanging="284"/>
      </w:pPr>
      <w:rPr>
        <w:lang w:val="sk-SK" w:eastAsia="en-US" w:bidi="ar-SA"/>
      </w:rPr>
    </w:lvl>
    <w:lvl w:ilvl="3" w:tplc="64C67068">
      <w:numFmt w:val="bullet"/>
      <w:lvlText w:val="•"/>
      <w:lvlJc w:val="left"/>
      <w:pPr>
        <w:ind w:left="3594" w:hanging="284"/>
      </w:pPr>
      <w:rPr>
        <w:lang w:val="sk-SK" w:eastAsia="en-US" w:bidi="ar-SA"/>
      </w:rPr>
    </w:lvl>
    <w:lvl w:ilvl="4" w:tplc="ABF42A5C">
      <w:numFmt w:val="bullet"/>
      <w:lvlText w:val="•"/>
      <w:lvlJc w:val="left"/>
      <w:pPr>
        <w:ind w:left="4612" w:hanging="284"/>
      </w:pPr>
      <w:rPr>
        <w:lang w:val="sk-SK" w:eastAsia="en-US" w:bidi="ar-SA"/>
      </w:rPr>
    </w:lvl>
    <w:lvl w:ilvl="5" w:tplc="730289B6">
      <w:numFmt w:val="bullet"/>
      <w:lvlText w:val="•"/>
      <w:lvlJc w:val="left"/>
      <w:pPr>
        <w:ind w:left="5630" w:hanging="284"/>
      </w:pPr>
      <w:rPr>
        <w:lang w:val="sk-SK" w:eastAsia="en-US" w:bidi="ar-SA"/>
      </w:rPr>
    </w:lvl>
    <w:lvl w:ilvl="6" w:tplc="955427B2">
      <w:numFmt w:val="bullet"/>
      <w:lvlText w:val="•"/>
      <w:lvlJc w:val="left"/>
      <w:pPr>
        <w:ind w:left="6648" w:hanging="284"/>
      </w:pPr>
      <w:rPr>
        <w:lang w:val="sk-SK" w:eastAsia="en-US" w:bidi="ar-SA"/>
      </w:rPr>
    </w:lvl>
    <w:lvl w:ilvl="7" w:tplc="29D4EE1A">
      <w:numFmt w:val="bullet"/>
      <w:lvlText w:val="•"/>
      <w:lvlJc w:val="left"/>
      <w:pPr>
        <w:ind w:left="7666" w:hanging="284"/>
      </w:pPr>
      <w:rPr>
        <w:lang w:val="sk-SK" w:eastAsia="en-US" w:bidi="ar-SA"/>
      </w:rPr>
    </w:lvl>
    <w:lvl w:ilvl="8" w:tplc="FCCA8780">
      <w:numFmt w:val="bullet"/>
      <w:lvlText w:val="•"/>
      <w:lvlJc w:val="left"/>
      <w:pPr>
        <w:ind w:left="8684" w:hanging="284"/>
      </w:pPr>
      <w:rPr>
        <w:lang w:val="sk-SK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7C69A2"/>
    <w:rsid w:val="00412C33"/>
    <w:rsid w:val="0044721A"/>
    <w:rsid w:val="004A798E"/>
    <w:rsid w:val="00627704"/>
    <w:rsid w:val="007C69A2"/>
    <w:rsid w:val="00DA6063"/>
    <w:rsid w:val="00F22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7C69A2"/>
    <w:pPr>
      <w:ind w:right="850"/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7C69A2"/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1"/>
    <w:qFormat/>
    <w:rsid w:val="007C69A2"/>
    <w:pPr>
      <w:suppressAutoHyphens/>
      <w:ind w:left="720"/>
      <w:contextualSpacing/>
    </w:pPr>
    <w:rPr>
      <w:sz w:val="24"/>
      <w:szCs w:val="24"/>
      <w:lang w:val="sk-SK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STROMOVÁ</dc:creator>
  <cp:lastModifiedBy>admin</cp:lastModifiedBy>
  <cp:revision>1</cp:revision>
  <dcterms:created xsi:type="dcterms:W3CDTF">2021-10-25T15:01:00Z</dcterms:created>
  <dcterms:modified xsi:type="dcterms:W3CDTF">2021-10-25T19:18:00Z</dcterms:modified>
</cp:coreProperties>
</file>